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7D" w:rsidRDefault="000E2B7D" w:rsidP="000E2B7D">
      <w:pPr>
        <w:pStyle w:val="NormalWeb"/>
        <w:spacing w:before="0" w:beforeAutospacing="0" w:after="0" w:afterAutospacing="0"/>
        <w:jc w:val="center"/>
        <w:textAlignment w:val="center"/>
        <w:rPr>
          <w:rFonts w:ascii="MyriadProCondensed" w:hAnsi="MyriadProCondensed"/>
          <w:color w:val="000000"/>
        </w:rPr>
      </w:pPr>
      <w:r>
        <w:rPr>
          <w:rFonts w:ascii="MyriadProCondensed" w:hAnsi="MyriadProCondensed"/>
          <w:color w:val="000000"/>
        </w:rPr>
        <w:t>HOSPEDAGEM – CLUBE MILITAR</w:t>
      </w: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  <w:r>
        <w:rPr>
          <w:rFonts w:ascii="MyriadProCondensed" w:hAnsi="MyriadProCondensed"/>
          <w:color w:val="000000"/>
        </w:rPr>
        <w:t xml:space="preserve">O Clube Militar dispõe de um hotel na Sede Lagoa, no Rio de Janeiro, de uma área de camping e cabanas </w:t>
      </w:r>
      <w:proofErr w:type="gramStart"/>
      <w:r>
        <w:rPr>
          <w:rFonts w:ascii="MyriadProCondensed" w:hAnsi="MyriadProCondensed"/>
          <w:color w:val="000000"/>
        </w:rPr>
        <w:t>na Sede Cabo Frio, além de convênios</w:t>
      </w:r>
      <w:proofErr w:type="gramEnd"/>
      <w:r>
        <w:rPr>
          <w:rFonts w:ascii="MyriadProCondensed" w:hAnsi="MyriadProCondensed"/>
          <w:color w:val="000000"/>
        </w:rPr>
        <w:t xml:space="preserve"> com diversos hotéis e pousadas em todo o território nacional.</w:t>
      </w: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  <w:r>
        <w:rPr>
          <w:rFonts w:ascii="MyriadProCondensed" w:hAnsi="MyriadProCondensed"/>
          <w:color w:val="000000"/>
        </w:rPr>
        <w:t xml:space="preserve">O Hotel da Lagoa conta com 72 apartamentos, todos com frigobar e TV a cabo, localizado na Sede da Lagoa, à Rua Jardim Botânico 391, com vista para o  Cristo Redentor, em frente ao  Parque </w:t>
      </w:r>
      <w:proofErr w:type="spellStart"/>
      <w:r>
        <w:rPr>
          <w:rFonts w:ascii="MyriadProCondensed" w:hAnsi="MyriadProCondensed"/>
          <w:color w:val="000000"/>
        </w:rPr>
        <w:t>Lage</w:t>
      </w:r>
      <w:proofErr w:type="spellEnd"/>
      <w:r>
        <w:rPr>
          <w:rFonts w:ascii="MyriadProCondensed" w:hAnsi="MyriadProCondensed"/>
          <w:color w:val="000000"/>
        </w:rPr>
        <w:t xml:space="preserve"> e próximo ao Jardim Botânico e à Lagoa  Rodrigo de Freitas. </w:t>
      </w:r>
      <w:proofErr w:type="gramStart"/>
      <w:r>
        <w:rPr>
          <w:rFonts w:ascii="MyriadProCondensed" w:hAnsi="MyriadProCondensed"/>
          <w:color w:val="000000"/>
        </w:rPr>
        <w:t>Quarenta e oito apartamentos tem</w:t>
      </w:r>
      <w:proofErr w:type="gramEnd"/>
      <w:r>
        <w:rPr>
          <w:rFonts w:ascii="MyriadProCondensed" w:hAnsi="MyriadProCondensed"/>
          <w:color w:val="000000"/>
        </w:rPr>
        <w:t xml:space="preserve"> vista para a piscina e vinte e seis para a parte externa do Clube.</w:t>
      </w: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  <w:r>
        <w:rPr>
          <w:rFonts w:ascii="MyriadProCondensed" w:hAnsi="MyriadProCondensed"/>
          <w:color w:val="000000"/>
        </w:rPr>
        <w:t xml:space="preserve">O hóspede tem a sua  disposição </w:t>
      </w:r>
      <w:proofErr w:type="gramStart"/>
      <w:r>
        <w:rPr>
          <w:rFonts w:ascii="MyriadProCondensed" w:hAnsi="MyriadProCondensed"/>
          <w:color w:val="000000"/>
        </w:rPr>
        <w:t>as</w:t>
      </w:r>
      <w:proofErr w:type="gramEnd"/>
      <w:r>
        <w:rPr>
          <w:rFonts w:ascii="MyriadProCondensed" w:hAnsi="MyriadProCondensed"/>
          <w:color w:val="000000"/>
        </w:rPr>
        <w:t xml:space="preserve"> dependências do Clube, o Restaurante e a Lanchonete, o Salão de Beleza e o acesso à Internet através de Rede </w:t>
      </w:r>
      <w:proofErr w:type="spellStart"/>
      <w:r>
        <w:rPr>
          <w:rFonts w:ascii="MyriadProCondensed" w:hAnsi="MyriadProCondensed"/>
          <w:color w:val="000000"/>
        </w:rPr>
        <w:t>Wi-Fi</w:t>
      </w:r>
      <w:proofErr w:type="spellEnd"/>
      <w:r>
        <w:rPr>
          <w:rFonts w:ascii="MyriadProCondensed" w:hAnsi="MyriadProCondensed"/>
          <w:color w:val="000000"/>
        </w:rPr>
        <w:t xml:space="preserve">. Para o uso da piscina é necessário fazer o exame médico e a Academia de Ginástica disponibiliza </w:t>
      </w:r>
      <w:proofErr w:type="gramStart"/>
      <w:r>
        <w:rPr>
          <w:rFonts w:ascii="MyriadProCondensed" w:hAnsi="MyriadProCondensed"/>
          <w:color w:val="000000"/>
        </w:rPr>
        <w:t>4</w:t>
      </w:r>
      <w:proofErr w:type="gramEnd"/>
      <w:r>
        <w:rPr>
          <w:rFonts w:ascii="MyriadProCondensed" w:hAnsi="MyriadProCondensed"/>
          <w:color w:val="000000"/>
        </w:rPr>
        <w:t xml:space="preserve"> dias gratuitos  para  o hóspede, sendo que é obrigatório a apresentação do devido Atestado Médico.</w:t>
      </w: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  <w:r>
        <w:rPr>
          <w:rFonts w:ascii="MyriadProCondensed" w:hAnsi="MyriadProCondensed"/>
          <w:color w:val="000000"/>
        </w:rPr>
        <w:t xml:space="preserve">As Normas e os preços das diárias do Hotel do Clube Militar estão à disposição clicando nos links </w:t>
      </w:r>
      <w:proofErr w:type="gramStart"/>
      <w:r>
        <w:rPr>
          <w:rFonts w:ascii="MyriadProCondensed" w:hAnsi="MyriadProCondensed"/>
          <w:color w:val="000000"/>
        </w:rPr>
        <w:t>à</w:t>
      </w:r>
      <w:proofErr w:type="gramEnd"/>
      <w:r>
        <w:rPr>
          <w:rFonts w:ascii="MyriadProCondensed" w:hAnsi="MyriadProCondensed"/>
          <w:color w:val="000000"/>
        </w:rPr>
        <w:t xml:space="preserve"> seguir:</w:t>
      </w: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  <w:hyperlink r:id="rId4" w:history="1">
        <w:r>
          <w:rPr>
            <w:rStyle w:val="Hyperlink"/>
            <w:rFonts w:ascii="MyriadProCondensed" w:hAnsi="MyriadProCondensed"/>
            <w:u w:val="none"/>
          </w:rPr>
          <w:t>Normas do Hotel do Clube Militar</w:t>
        </w:r>
      </w:hyperlink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  <w:hyperlink r:id="rId5" w:history="1">
        <w:r>
          <w:rPr>
            <w:rStyle w:val="Hyperlink"/>
            <w:rFonts w:ascii="MyriadProCondensed" w:hAnsi="MyriadProCondensed"/>
            <w:u w:val="none"/>
          </w:rPr>
          <w:t>Diárias do Hotel do Clube Militar</w:t>
        </w:r>
      </w:hyperlink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  <w:r>
        <w:rPr>
          <w:rFonts w:ascii="MyriadProCondensed" w:hAnsi="MyriadProCondensed"/>
          <w:color w:val="000000"/>
        </w:rPr>
        <w:t>Em Cabo Frio, sendo primordialmente uma área de acampamento, que conta também com 16 (dezesseis) cabanas que podem alojar de três a quatro pessoas. O conforto que se pretende proporcionar é o que se contém na definição desse tipo de acomodação:  Hábito turístico e/ou esportivo de excursionar e acampar ao ar livre fazendo uso de barraca, tenda, reboque móvel ou outros equipamentos.</w:t>
      </w:r>
    </w:p>
    <w:p w:rsidR="000E2B7D" w:rsidRDefault="000E2B7D" w:rsidP="000E2B7D">
      <w:pPr>
        <w:pStyle w:val="NormalWeb"/>
        <w:spacing w:before="0" w:beforeAutospacing="0" w:after="0" w:afterAutospacing="0"/>
        <w:jc w:val="both"/>
        <w:textAlignment w:val="center"/>
        <w:rPr>
          <w:rFonts w:ascii="MyriadProCondensed" w:hAnsi="MyriadProCondensed"/>
          <w:color w:val="000000"/>
        </w:rPr>
      </w:pPr>
      <w:r>
        <w:rPr>
          <w:rFonts w:ascii="MyriadProCondensed" w:hAnsi="MyriadProCondensed"/>
          <w:color w:val="000000"/>
        </w:rPr>
        <w:t>Não há que se compará-lo com o de um hotel. As cabanas foram construídas com o intuito de proporcionar aos que não tem o hábito de utilizar barraca, tenda, reboque móvel ou outros equipamentos poderem usufruir também desta área de lazer.</w:t>
      </w:r>
    </w:p>
    <w:p w:rsidR="000E2B7D" w:rsidRDefault="000E2B7D" w:rsidP="000E2B7D">
      <w:pPr>
        <w:pStyle w:val="NormalWeb"/>
        <w:spacing w:before="0" w:beforeAutospacing="0" w:after="0" w:afterAutospacing="0"/>
        <w:textAlignment w:val="center"/>
        <w:rPr>
          <w:rFonts w:ascii="MyriadProCondensed" w:hAnsi="MyriadProCondensed"/>
          <w:color w:val="000000"/>
        </w:rPr>
      </w:pPr>
    </w:p>
    <w:p w:rsidR="000E2B7D" w:rsidRDefault="000E2B7D" w:rsidP="000E2B7D">
      <w:pPr>
        <w:pStyle w:val="NormalWeb"/>
        <w:spacing w:before="0" w:beforeAutospacing="0" w:after="0" w:afterAutospacing="0"/>
        <w:textAlignment w:val="center"/>
        <w:rPr>
          <w:rFonts w:ascii="MyriadProCondensed" w:hAnsi="MyriadProCondensed"/>
          <w:color w:val="000000"/>
        </w:rPr>
      </w:pPr>
      <w:r>
        <w:rPr>
          <w:rFonts w:ascii="MyriadProCondensed" w:hAnsi="MyriadProCondensed"/>
          <w:color w:val="000000"/>
        </w:rPr>
        <w:t xml:space="preserve">As Normas do uso das instalações de Cabo Frio estão à disposição clicando no link </w:t>
      </w:r>
      <w:proofErr w:type="gramStart"/>
      <w:r>
        <w:rPr>
          <w:rFonts w:ascii="MyriadProCondensed" w:hAnsi="MyriadProCondensed"/>
          <w:color w:val="000000"/>
        </w:rPr>
        <w:t>à</w:t>
      </w:r>
      <w:proofErr w:type="gramEnd"/>
      <w:r>
        <w:rPr>
          <w:rFonts w:ascii="MyriadProCondensed" w:hAnsi="MyriadProCondensed"/>
          <w:color w:val="000000"/>
        </w:rPr>
        <w:t xml:space="preserve"> seguir:</w:t>
      </w:r>
    </w:p>
    <w:p w:rsidR="000E2B7D" w:rsidRDefault="000E2B7D" w:rsidP="000E2B7D">
      <w:pPr>
        <w:pStyle w:val="NormalWeb"/>
        <w:spacing w:before="0" w:beforeAutospacing="0" w:after="0" w:afterAutospacing="0"/>
        <w:textAlignment w:val="center"/>
        <w:rPr>
          <w:rFonts w:ascii="MyriadProCondensed" w:hAnsi="MyriadProCondensed"/>
          <w:color w:val="000000"/>
        </w:rPr>
      </w:pPr>
      <w:hyperlink r:id="rId6" w:history="1">
        <w:r>
          <w:rPr>
            <w:rStyle w:val="Hyperlink"/>
            <w:rFonts w:ascii="MyriadProCondensed" w:hAnsi="MyriadProCondensed"/>
            <w:u w:val="none"/>
          </w:rPr>
          <w:t>Normas de Utilização de Cabo Frio</w:t>
        </w:r>
      </w:hyperlink>
    </w:p>
    <w:p w:rsidR="000E2B7D" w:rsidRDefault="000E2B7D" w:rsidP="000E2B7D">
      <w:pPr>
        <w:pStyle w:val="NormalWeb"/>
        <w:spacing w:before="0" w:beforeAutospacing="0" w:after="0" w:afterAutospacing="0"/>
        <w:textAlignment w:val="center"/>
        <w:rPr>
          <w:rFonts w:ascii="MyriadProCondensed" w:hAnsi="MyriadProCondensed"/>
          <w:color w:val="000000"/>
        </w:rPr>
      </w:pPr>
    </w:p>
    <w:p w:rsidR="000E2B7D" w:rsidRDefault="000E2B7D" w:rsidP="000E2B7D">
      <w:pPr>
        <w:pStyle w:val="NormalWeb"/>
        <w:spacing w:before="0" w:beforeAutospacing="0" w:after="0" w:afterAutospacing="0"/>
        <w:textAlignment w:val="center"/>
        <w:rPr>
          <w:rFonts w:ascii="MyriadProCondensed" w:hAnsi="MyriadProCondensed"/>
          <w:color w:val="000000"/>
        </w:rPr>
      </w:pPr>
      <w:hyperlink r:id="rId7" w:history="1">
        <w:r>
          <w:rPr>
            <w:rStyle w:val="Hyperlink"/>
            <w:rFonts w:ascii="MyriadProCondensed" w:hAnsi="MyriadProCondensed"/>
            <w:color w:val="000000"/>
            <w:u w:val="none"/>
          </w:rPr>
          <w:t>Diárias do Hotel de Cabo Frio</w:t>
        </w:r>
      </w:hyperlink>
    </w:p>
    <w:p w:rsidR="000E2B7D" w:rsidRDefault="000E2B7D" w:rsidP="000E2B7D">
      <w:pPr>
        <w:pStyle w:val="NormalWeb"/>
        <w:spacing w:before="0" w:beforeAutospacing="0" w:after="0" w:afterAutospacing="0"/>
        <w:textAlignment w:val="center"/>
        <w:rPr>
          <w:rFonts w:ascii="MyriadProCondensed" w:hAnsi="MyriadProCondensed"/>
          <w:color w:val="000000"/>
        </w:rPr>
      </w:pPr>
      <w:r>
        <w:rPr>
          <w:rFonts w:ascii="MyriadProCondensed" w:hAnsi="MyriadProCondensed"/>
          <w:color w:val="000000"/>
        </w:rPr>
        <w:t xml:space="preserve">Além destas possibilidades de alojamento no Rio de Janeiro e em Cabo Frio, em </w:t>
      </w:r>
      <w:proofErr w:type="spellStart"/>
      <w:r>
        <w:rPr>
          <w:rFonts w:ascii="MyriadProCondensed" w:hAnsi="MyriadProCondensed"/>
          <w:color w:val="000000"/>
        </w:rPr>
        <w:t>intalações</w:t>
      </w:r>
      <w:proofErr w:type="spellEnd"/>
      <w:r>
        <w:rPr>
          <w:rFonts w:ascii="MyriadProCondensed" w:hAnsi="MyriadProCondensed"/>
          <w:color w:val="000000"/>
        </w:rPr>
        <w:t xml:space="preserve"> próprios do Clube, contamos também com diversos convênios, que podem ser conhecidos clicando no link a seguir:</w:t>
      </w:r>
    </w:p>
    <w:p w:rsidR="000E2B7D" w:rsidRDefault="000E2B7D" w:rsidP="000E2B7D">
      <w:pPr>
        <w:pStyle w:val="NormalWeb"/>
        <w:spacing w:before="0" w:beforeAutospacing="0" w:after="0" w:afterAutospacing="0"/>
        <w:textAlignment w:val="center"/>
        <w:rPr>
          <w:rFonts w:ascii="MyriadProCondensed" w:hAnsi="MyriadProCondensed"/>
          <w:color w:val="0000FF"/>
        </w:rPr>
      </w:pPr>
      <w:hyperlink r:id="rId8" w:tooltip="Convênios" w:history="1">
        <w:r>
          <w:rPr>
            <w:rStyle w:val="Hyperlink"/>
            <w:rFonts w:ascii="MyriadProCondensed" w:hAnsi="MyriadProCondensed"/>
            <w:u w:val="none"/>
          </w:rPr>
          <w:t>Convênios</w:t>
        </w:r>
      </w:hyperlink>
    </w:p>
    <w:p w:rsidR="000E2B7D" w:rsidRDefault="000E2B7D" w:rsidP="000E2B7D">
      <w:pPr>
        <w:pStyle w:val="NormalWeb"/>
        <w:spacing w:before="0" w:beforeAutospacing="0" w:after="0" w:afterAutospacing="0"/>
        <w:textAlignment w:val="center"/>
        <w:rPr>
          <w:rFonts w:ascii="MyriadProCondensed" w:hAnsi="MyriadProCondensed"/>
          <w:color w:val="0000FF"/>
        </w:rPr>
      </w:pPr>
    </w:p>
    <w:p w:rsidR="000E2B7D" w:rsidRPr="000E2B7D" w:rsidRDefault="000E2B7D" w:rsidP="000E2B7D">
      <w:pPr>
        <w:spacing w:after="24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2B7D" w:rsidRDefault="000E2B7D" w:rsidP="000E2B7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SEDE DA LAGOA</w:t>
      </w:r>
    </w:p>
    <w:p w:rsid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Sede Lagoa foi construída em entre os anos de 1959 e 1964, sofrendo diversos acréscimos de instalações até o ano de 1974.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Situa-se na Rua Jardim Botânico, 391, no Jardim Botânico, tendo a sua frente o Parque Laje, à sua retaguarda a Lagoa Rodrigo de Freitas, sob as bênçãos do Cristo Redentor, que nos observa do Corcovado.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1" name="Imagem 1" descr="Entrada para o club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ada para o club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Entrada para o clube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Sede conta com uma ampla infraestrutura destinada ao lazer dos nossos sócios, devendo-se destacar o seguinte: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Secretaria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Funcionando de 2ª a 6ª feira das 08h às 18h e sábados, domingos e feriados das 09h às 16h, presta informações de como entrar para sócio; entrega propostas; emite 2ª via de carteiras sociais; recebe de mensalidades sociais; entrega convites de acesso ao clube (05 convites mensais por matricula); emite carteira de exame médico para sócios (grátis) e para convidados (R$ 10,00); informa sobre cursos realizados no Clube; orienta sobre normas do Clube; altera endereços de sócios; tira cópias Xerox, recebe pagamento de sauna (R$ 4,00), carteira social (R$ 15,00), uso de toalha (R$ 1,00), sabonete (R$ 0,50) e uso de armário (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R$ 5,00 mensal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 Todos os pagamentos podem ser feitos através de cartão de débito.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2" name="Imagem 2" descr="Secretari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Secretaria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Hotel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Conta com 72 apartamentos, todos com frigobar e TV a cabo, com vista para o  Cristo Redentor, em frente ao  Parque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Lage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próximo ao Jardim Botânico e à Lagoa  Rodrigo de Freitas. 48 apartamentos têm vista para a piscina e 26 para a parte externa do clube.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857500" cy="1866900"/>
            <wp:effectExtent l="19050" t="0" r="0" b="0"/>
            <wp:docPr id="3" name="Imagem 3" descr="http://clubemilitar.com.br/wp-content/uploads/2012/02/Hotel-CM-entrada1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bemilitar.com.br/wp-content/uploads/2012/02/Hotel-CM-entrada1-300x1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Entrada do Hotel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828800"/>
            <wp:effectExtent l="19050" t="0" r="0" b="0"/>
            <wp:docPr id="4" name="Imagem 4" descr="http://clubemilitar.com.br/wp-content/uploads/2012/02/Hotel-CM-lobby1-300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ubemilitar.com.br/wp-content/uploads/2012/02/Hotel-CM-lobby1-300x1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Lobby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5" name="Imagem 5" descr="Quart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rt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Quarto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638300"/>
            <wp:effectExtent l="19050" t="0" r="0" b="0"/>
            <wp:docPr id="6" name="Imagem 6" descr="http://clubemilitar.com.br/wp-content/uploads/2012/02/Hotel-CM-vista-300x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ubemilitar.com.br/wp-content/uploads/2012/02/Hotel-CM-vista-300x1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Vista dos quartos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Restaurante 18º/Lagoa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Privativo para sócios, com “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menu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carte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 carinhosamente chamado de 18º, em homenagem ao restaurante privativo da Sede Central. Funciona de 3ª feira a domingo das 12h às 16h.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2000250"/>
            <wp:effectExtent l="19050" t="0" r="0" b="0"/>
            <wp:docPr id="7" name="Imagem 7" descr="http://clubemilitar.com.br/wp-content/uploads/2012/02/Restaurante-do-18%C2%BA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ubemilitar.com.br/wp-content/uploads/2012/02/Restaurante-do-18%C2%BA-300x2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Restaurante do 18º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Restaurante Social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Restaurante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self-service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Funciona de 2</w:t>
      </w:r>
      <w:r w:rsidRPr="000E2B7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a </w:t>
      </w: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6ª feira das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11:30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 às 15:30h e sábado, domingo e feriados das 12h às 16h, servindo saboroso e variado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buffet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8" name="Imagem 8" descr="Restaurante Socia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taurante Socia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Restaurante Social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Salão de Cristal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agradabilíssimo, com vista para o conjunto de piscinas, onde podem ser realizadas reuniões, work Shops e festas para até 100 pessoas.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9" name="Imagem 9" descr="Salão de Crista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lão de Crista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Salão de Cristal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 xml:space="preserve">Área </w:t>
      </w:r>
      <w:proofErr w:type="gramStart"/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do Pilotis</w:t>
      </w:r>
      <w:proofErr w:type="gramEnd"/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Usada para reuniões de sócios, com espaço para 50 pessoas.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Sala de Carteado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Com sete mesas, onde os sócios e suas esposas passam tardes agradáveis de confraternização.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895475"/>
            <wp:effectExtent l="19050" t="0" r="0" b="0"/>
            <wp:docPr id="10" name="Imagem 10" descr="http://clubemilitar.com.br/wp-content/uploads/2012/02/sjs02-e1329476465204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ubemilitar.com.br/wp-content/uploads/2012/02/sjs02-e1329476465204-300x19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Sala de Carteado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Sala de Sinuca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Nesta sala os aficionados pela sinuca dispõem de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mesas oficiais para praticarem.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885950"/>
            <wp:effectExtent l="19050" t="0" r="0" b="0"/>
            <wp:docPr id="11" name="Imagem 11" descr="http://clubemilitar.com.br/wp-content/uploads/2012/02/sjs-e1329476571149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ubemilitar.com.br/wp-content/uploads/2012/02/sjs-e1329476571149-300x19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Sala de Sinuca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Parque Aquático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Constituído por piscina social, piscina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semiolimpica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duas piscinas infantis.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12" name="Imagem 12" descr="Piscina Social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scina Social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Piscina Social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857500" cy="1905000"/>
            <wp:effectExtent l="19050" t="0" r="0" b="0"/>
            <wp:docPr id="13" name="Imagem 13" descr="Piscina Semiolímpic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scina Semiolímpic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Piscina Semiolímpica</w:t>
      </w:r>
    </w:p>
    <w:p w:rsidR="000E2B7D" w:rsidRPr="000E2B7D" w:rsidRDefault="000E2B7D" w:rsidP="000E2B7D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895475"/>
            <wp:effectExtent l="19050" t="0" r="0" b="0"/>
            <wp:docPr id="14" name="Imagem 14" descr="http://clubemilitar.com.br/wp-content/uploads/2012/02/pc03-e1329476919289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lubemilitar.com.br/wp-content/uploads/2012/02/pc03-e1329476919289-300x19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Piscinas Infantis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Parque infantil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piso de grama sintética e variados brinquedos para as crianças passarem um tempo agradável com seus jogos e folguedos.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895475"/>
            <wp:effectExtent l="19050" t="0" r="0" b="0"/>
            <wp:docPr id="15" name="Imagem 15" descr="http://clubemilitar.com.br/wp-content/uploads/2012/02/pq05-e1329477018612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ubemilitar.com.br/wp-content/uploads/2012/02/pq05-e1329477018612-300x19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Parque Infantil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Quadras de Tênis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clube possui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quadras de tênis, sendo 3 com piso de saibro e 1 de base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asfáltica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Os adeptos deste esporte o praticam em um ambiente de amizade e camaradagem, característico do nosso clube.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857500" cy="904875"/>
            <wp:effectExtent l="19050" t="0" r="0" b="0"/>
            <wp:docPr id="16" name="Imagem 16" descr="Quadras de Tênis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adras de Tênis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Quadras de Tênis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Quadras Externas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duas, com piso de cimento, sendo uma de tênis e a outra específica para a prática de futsal.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17" name="Imagem 17" descr="Quadras Externas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adras Externas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Quadras Externas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Ginásio Mário Márcio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Possui uma quadra poliesportiva e, eventualmente, é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utilizado para atividades recreativas e festas.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18" name="Imagem 18" descr="Ginásio Mário Márcio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násio Mário Márcio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Ginásio Mário Márcio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Ginásio Antônio Barcellos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Possui duas quadras de vôlei. É dotado de palco e camarins, permitindo, assim, ser utilizado como Salão de Festas nos eventos sociais.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857500" cy="1771650"/>
            <wp:effectExtent l="19050" t="0" r="0" b="0"/>
            <wp:docPr id="19" name="Imagem 19" descr="http://clubemilitar.com.br/wp-content/uploads/2012/02/Gin%C3%A1sio-M%C3%A1rio-M%C3%A1rcio-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ubemilitar.com.br/wp-content/uploads/2012/02/Gin%C3%A1sio-M%C3%A1rio-M%C3%A1rcio-300x18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Ginásio Antônio Barcellos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Sala de Lutas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Onde se dá a prática de diversas modalidades de luta, quer em torneios, quer em aulas preparatórias.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Sala de Esgrima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Equipada e destinada ao ensino e treinamento deste esporte, em suas três modalidades, florete, espada e sabre.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Sala dos Escoteiros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Abriga a direção do 82º Grupo de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Escoteiros Mal Castello Branco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Sala de idiomas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Própria para o ensino de língua estrangeira, estando dotada de material áudio visual necessário a esta atividade.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Sala de Radioamador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Possui uma estação rádio TY1-CML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2143125"/>
            <wp:effectExtent l="19050" t="0" r="0" b="0"/>
            <wp:docPr id="20" name="Imagem 20" descr="http://clubemilitar.com.br/wp-content/uploads/2012/02/er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lubemilitar.com.br/wp-content/uploads/2012/02/er1-300x22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Sala de Radioamador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Sala de Dança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onde se praticam diversas modalidades de dança e também de ginástica.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Academia de Ginástica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Com aparelhos para musculação de última geração possibilita aos associados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manutenção de seu preparo físico, em ambiente agradável e climatizado.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2000250"/>
            <wp:effectExtent l="19050" t="0" r="0" b="0"/>
            <wp:docPr id="21" name="Imagem 21" descr="http://clubemilitar.com.br/wp-content/uploads/2012/02/Academia-de-Gin%C3%A1stica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lubemilitar.com.br/wp-content/uploads/2012/02/Academia-de-Gin%C3%A1stica-300x21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Academia de Ginástica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Salão de Cabeleireiro Feminino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Horário de funcionamento: 3ª feira a sábado de 09h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às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18h. Serviços: aplicação de tinta e com rena francesa, baby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lyse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tratamento da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redken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corte de cabelo, corte de franja e nuca, enrolar com bobs, escova, hidratação a vapor e touca, hidratação de alto impacto, hidratação instantânea, lavagem de cabelos, maquiagem, penteado preso, permanente,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piastra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trança, tintura de cabelo,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tonalizante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color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touch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touca, reflexo, sobrancelhas, manicure,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pedicure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cílios, limpeza de pele, massagem de pedras quentes e com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vinhoterapia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massagem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drenante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relaxante e linfática, revitalização, tratamento modelador e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firmador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corporal, tratamento clareador de face, drenagem facial, tintura de cílios, alongamento de cílios, permanente de cílios, designer de sobrancelha, limpeza de pele, máscaras, banho de lua, massagem e esfoliação de pés e mãos.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22" name="Imagem 22" descr="Salão de Cabeleireiro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lão de Cabeleireiro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Salão de Cabeleireiro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 xml:space="preserve">Salão de Cabeleireiro </w:t>
      </w:r>
      <w:proofErr w:type="spellStart"/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Unisex</w:t>
      </w:r>
      <w:proofErr w:type="spellEnd"/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Horário de funcionamento: de 3ª feira a domingo de 09h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às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18h.O cabeleireiro realiza serviços de corte, tintura, alisamento, reflexo masculino e feminino, sobrancelhas e barba. A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podóloga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pé,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podologia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reflexologia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corte de unha e unha infeccionada. Atende também em domicílio (próximo ao clube). A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pedicure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/manicure faz corte, escova, sobrancelha, manicure e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pedicure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857500" cy="1905000"/>
            <wp:effectExtent l="19050" t="0" r="0" b="0"/>
            <wp:docPr id="23" name="Imagem 23" descr="Cabeleireiro Unisex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beleireiro Unisex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Cabeleireiro </w:t>
      </w:r>
      <w:proofErr w:type="spellStart"/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Unisex</w:t>
      </w:r>
      <w:proofErr w:type="spellEnd"/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Fisioterapia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Horário de funcionamento: de 3ª a 6ª feira das 08h às 18h. 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3ª e 5ª pela manhã - Dra. Julie C.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Baptiste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3ª e 5ª à tarde – Dr. Alex G.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Pessanha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4ª e 6ª pela manhã – Dra. Jaqueline O.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Stivalletti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4ª e 6ª à tarde – Dra. Mariana S. Chaves.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 tratamento fisioterápico nas especialidades de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traumato-ortopedia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reumatologia, neurologia, geriatria, pediatria, respiratória,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dermato-funcional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(estética), RPG e </w:t>
      </w:r>
      <w:proofErr w:type="spell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acumputura</w:t>
      </w:r>
      <w:proofErr w:type="spell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Atendimento com hora marcada e individual. Atende também em domicilio.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Posto Médico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médico está presente de 3ª feira a domingo das 08h às 16h, realizando os exames para a piscina e  atendendo emergenciais.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24" name="Imagem 24" descr="Posto Médico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sto Médico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Posto Médico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Vestiários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clube possui quatro vestiários, que atendem em boas condições os nossos sócios, existindo sempre um próximo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necessidades de cada um.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Complexo da Sauna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Dispõe de Sauna Seca, Sauna Úmida, Salas de Massagem e Ducha Escocesa, funcionando de 3ª feira a sábado das 08h às 21h, dividida em horários femininos e masculinos, sendo que aos domingos e feriados funciona para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ambos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sexos.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Feminino:    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3ª – 08h às 21h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4ª – 08h às 12h                       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5ª – 08h às 21h                       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6ª – 08h às 21h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Masculino:   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4ª – 14h às 21h                       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6ª – 14h às 21h                       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Sábado – 08h às 21h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800225"/>
            <wp:effectExtent l="19050" t="0" r="0" b="0"/>
            <wp:docPr id="25" name="Imagem 25" descr="http://clubemilitar.com.br/wp-content/uploads/2012/02/Saunas-300x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ubemilitar.com.br/wp-content/uploads/2012/02/Saunas-300x189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Saunas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proofErr w:type="spellStart"/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Telhadão</w:t>
      </w:r>
      <w:proofErr w:type="spellEnd"/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agradável, próximo ao parque aquático, com churrasqueira com capacidade para 100 pessoas.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Paredão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Específico para o treinamento dos fundamentos do tênis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possui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nas suas proximidades uma churrasqueira para 50 pessoas.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26" name="Imagem 26" descr="Paredão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redão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Paredão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Loja de material esportivo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Funcionando de  3ª a 6ª feira das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08:30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 às 20h, aos sábados das 08:00 às 18:00h e aos domingo das 09:00 às 15:00h, vende roupas, tênis, acessórios esportivos, mochilas, raquetes de tênis e etc.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857500" cy="1857375"/>
            <wp:effectExtent l="19050" t="0" r="0" b="0"/>
            <wp:docPr id="27" name="Imagem 27" descr="http://clubemilitar.com.br/wp-content/uploads/2012/02/Loja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lubemilitar.com.br/wp-content/uploads/2012/02/Loja-300x195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Loja de Material Esportivo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  <w:t>Lanchonetes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Temos três lanchonetes na Sede Lagoa: Varandinha, Piscina e sob </w:t>
      </w:r>
      <w:proofErr w:type="gramStart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Pilotis</w:t>
      </w:r>
      <w:proofErr w:type="gramEnd"/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A lanchonete da Varandinha está aberta às 2ª feiras das 12:00 às 22:00h e de 3ª  a domingo das 07:00 às 22:00h. A lanchonete da Piscina funciona de terça a domingo  das 09:00 às 18:00h. Além de lanches variados serve também pratos práticos e rápidos para satisfazer a exigência dos frequentadores das piscinas.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828800"/>
            <wp:effectExtent l="19050" t="0" r="0" b="0"/>
            <wp:docPr id="28" name="Imagem 28" descr="http://clubemilitar.com.br/wp-content/uploads/2012/02/Lanchonete-do-Puxadinho-300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ubemilitar.com.br/wp-content/uploads/2012/02/Lanchonete-do-Puxadinho-300x192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Lanchonete da Varandinha</w:t>
      </w:r>
    </w:p>
    <w:p w:rsidR="000E2B7D" w:rsidRPr="000E2B7D" w:rsidRDefault="000E2B7D" w:rsidP="000E2B7D">
      <w:pPr>
        <w:shd w:val="clear" w:color="auto" w:fill="F3F3F3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29" name="Imagem 29" descr="Lanchonete sob o Pilotis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anchonete sob o Pilotis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Pr="000E2B7D" w:rsidRDefault="000E2B7D" w:rsidP="000E2B7D">
      <w:pPr>
        <w:shd w:val="clear" w:color="auto" w:fill="F3F3F3"/>
        <w:spacing w:after="150" w:line="25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Lanchonete sob </w:t>
      </w:r>
      <w:proofErr w:type="gramStart"/>
      <w:r w:rsidRPr="000E2B7D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 Pilotis</w:t>
      </w:r>
      <w:proofErr w:type="gramEnd"/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E2B7D" w:rsidRPr="000E2B7D" w:rsidRDefault="000E2B7D" w:rsidP="000E2B7D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2B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Estas instalações permitem que na Sede Lagoa sejam oferecidos aos sócios vinte e cinco modalidades de cursos (ver na seção de cursos) que abrangem da infância até a terceira idade.</w:t>
      </w:r>
    </w:p>
    <w:p w:rsidR="000E2B7D" w:rsidRPr="000E2B7D" w:rsidRDefault="000E2B7D" w:rsidP="000E2B7D">
      <w:pPr>
        <w:spacing w:before="150" w:after="15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00"/>
          <w:spacing w:val="-15"/>
          <w:sz w:val="30"/>
          <w:szCs w:val="30"/>
          <w:lang w:eastAsia="pt-BR"/>
        </w:rPr>
      </w:pPr>
      <w:r w:rsidRPr="000E2B7D">
        <w:rPr>
          <w:rFonts w:ascii="Arial" w:eastAsia="Times New Roman" w:hAnsi="Arial" w:cs="Arial"/>
          <w:b/>
          <w:bCs/>
          <w:color w:val="000000"/>
          <w:spacing w:val="-15"/>
          <w:sz w:val="30"/>
          <w:lang w:eastAsia="pt-BR"/>
        </w:rPr>
        <w:t>É inegável que a Sede Lagoa é uma excelente opção de lazer.</w:t>
      </w:r>
    </w:p>
    <w:p w:rsidR="000E2B7D" w:rsidRDefault="000E2B7D" w:rsidP="000E2B7D">
      <w:pPr>
        <w:pStyle w:val="NormalWeb"/>
        <w:spacing w:before="0" w:beforeAutospacing="0" w:after="0" w:afterAutospacing="0"/>
        <w:textAlignment w:val="center"/>
        <w:rPr>
          <w:rFonts w:ascii="MyriadProCondensed" w:hAnsi="MyriadProCondensed"/>
          <w:color w:val="000000"/>
        </w:rPr>
      </w:pPr>
      <w:bookmarkStart w:id="0" w:name="fb_share"/>
      <w:bookmarkEnd w:id="0"/>
      <w:r w:rsidRPr="000E2B7D">
        <w:rPr>
          <w:color w:val="000000"/>
          <w:sz w:val="27"/>
          <w:szCs w:val="27"/>
        </w:rPr>
        <w:t>﻿</w:t>
      </w:r>
    </w:p>
    <w:p w:rsidR="0087030A" w:rsidRDefault="0087030A"/>
    <w:sectPr w:rsidR="0087030A" w:rsidSect="00870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B7D"/>
    <w:rsid w:val="00004380"/>
    <w:rsid w:val="00034A4F"/>
    <w:rsid w:val="00071A1B"/>
    <w:rsid w:val="000E2B7D"/>
    <w:rsid w:val="000F1FBC"/>
    <w:rsid w:val="000F61CF"/>
    <w:rsid w:val="00130093"/>
    <w:rsid w:val="00221F6D"/>
    <w:rsid w:val="002515CE"/>
    <w:rsid w:val="002B2E5E"/>
    <w:rsid w:val="002D772C"/>
    <w:rsid w:val="003206F3"/>
    <w:rsid w:val="003351B8"/>
    <w:rsid w:val="0038286B"/>
    <w:rsid w:val="003B6C18"/>
    <w:rsid w:val="00453709"/>
    <w:rsid w:val="004C5F38"/>
    <w:rsid w:val="00541182"/>
    <w:rsid w:val="00574724"/>
    <w:rsid w:val="005A3E28"/>
    <w:rsid w:val="005D108C"/>
    <w:rsid w:val="0063656D"/>
    <w:rsid w:val="006C3326"/>
    <w:rsid w:val="006C6292"/>
    <w:rsid w:val="007A0EC4"/>
    <w:rsid w:val="007B30F5"/>
    <w:rsid w:val="0087030A"/>
    <w:rsid w:val="00886B3A"/>
    <w:rsid w:val="008A6CD6"/>
    <w:rsid w:val="008E2E1F"/>
    <w:rsid w:val="009844C5"/>
    <w:rsid w:val="00A16D8D"/>
    <w:rsid w:val="00A76EFD"/>
    <w:rsid w:val="00A92663"/>
    <w:rsid w:val="00A94BB0"/>
    <w:rsid w:val="00AA6F1F"/>
    <w:rsid w:val="00AC7EEC"/>
    <w:rsid w:val="00AD6869"/>
    <w:rsid w:val="00B15419"/>
    <w:rsid w:val="00B36258"/>
    <w:rsid w:val="00B54E69"/>
    <w:rsid w:val="00B65F62"/>
    <w:rsid w:val="00C2727D"/>
    <w:rsid w:val="00C77864"/>
    <w:rsid w:val="00CD6CCC"/>
    <w:rsid w:val="00CF0D3A"/>
    <w:rsid w:val="00CF29EC"/>
    <w:rsid w:val="00D435CB"/>
    <w:rsid w:val="00D74C70"/>
    <w:rsid w:val="00DC367F"/>
    <w:rsid w:val="00DF4D78"/>
    <w:rsid w:val="00E9617A"/>
    <w:rsid w:val="00EB0441"/>
    <w:rsid w:val="00ED5FE4"/>
    <w:rsid w:val="00F706AD"/>
    <w:rsid w:val="00FE041D"/>
    <w:rsid w:val="00FE1853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0A"/>
  </w:style>
  <w:style w:type="paragraph" w:styleId="Ttulo3">
    <w:name w:val="heading 3"/>
    <w:basedOn w:val="Normal"/>
    <w:link w:val="Ttulo3Char"/>
    <w:uiPriority w:val="9"/>
    <w:qFormat/>
    <w:rsid w:val="000E2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2B7D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E2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wp-caption-text">
    <w:name w:val="wp-caption-text"/>
    <w:basedOn w:val="Normal"/>
    <w:rsid w:val="000E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E2B7D"/>
  </w:style>
  <w:style w:type="character" w:styleId="Forte">
    <w:name w:val="Strong"/>
    <w:basedOn w:val="Fontepargpadro"/>
    <w:uiPriority w:val="22"/>
    <w:qFormat/>
    <w:rsid w:val="000E2B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3193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2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20004250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9966469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0102539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5224698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7131910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20735003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3573200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6692575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9786048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8896544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20708824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20170028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2318441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6461323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3860296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0767813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5347326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9984145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4413404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7825031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7411757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6038778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954674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5881511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20843307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3895714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132087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407125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hyperlink" Target="http://clubemilitar.com.br/wp-content/uploads/2012/02/Cristal.jpg" TargetMode="External"/><Relationship Id="rId34" Type="http://schemas.openxmlformats.org/officeDocument/2006/relationships/image" Target="media/image17.jpeg"/><Relationship Id="rId42" Type="http://schemas.openxmlformats.org/officeDocument/2006/relationships/hyperlink" Target="http://clubemilitar.com.br/wp-content/uploads/2012/02/Sal%C3%A3o-uni.jpg" TargetMode="External"/><Relationship Id="rId47" Type="http://schemas.openxmlformats.org/officeDocument/2006/relationships/hyperlink" Target="http://clubemilitar.com.br/wp-content/uploads/2012/02/Pared%C3%A3o.jpg" TargetMode="External"/><Relationship Id="rId50" Type="http://schemas.openxmlformats.org/officeDocument/2006/relationships/image" Target="media/image28.jpeg"/><Relationship Id="rId7" Type="http://schemas.openxmlformats.org/officeDocument/2006/relationships/hyperlink" Target="http://clubemilitar.com.br/wp-content/uploads/2011/12/Tabela-pre%C3%A7os-Cabo-Frio-01-05-20131.pdf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yperlink" Target="http://clubemilitar.com.br/wp-content/uploads/2012/02/ps_social.jpg" TargetMode="External"/><Relationship Id="rId33" Type="http://schemas.openxmlformats.org/officeDocument/2006/relationships/hyperlink" Target="http://clubemilitar.com.br/wp-content/uploads/2012/02/Quadras-externas.jpg" TargetMode="External"/><Relationship Id="rId38" Type="http://schemas.openxmlformats.org/officeDocument/2006/relationships/image" Target="media/image20.jpeg"/><Relationship Id="rId46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image" Target="media/image22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lubemilitar.com.br/o-clube/o-clube-hospedagem/normas-de-utilizacao-de-cabo-frio" TargetMode="External"/><Relationship Id="rId11" Type="http://schemas.openxmlformats.org/officeDocument/2006/relationships/hyperlink" Target="http://clubemilitar.com.br/wp-content/uploads/2012/02/Secretaria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image" Target="media/image19.jpeg"/><Relationship Id="rId40" Type="http://schemas.openxmlformats.org/officeDocument/2006/relationships/hyperlink" Target="http://clubemilitar.com.br/wp-content/uploads/2012/02/Sal%C3%A3o.jpg" TargetMode="External"/><Relationship Id="rId45" Type="http://schemas.openxmlformats.org/officeDocument/2006/relationships/image" Target="media/image24.jpeg"/><Relationship Id="rId53" Type="http://schemas.openxmlformats.org/officeDocument/2006/relationships/fontTable" Target="fontTable.xml"/><Relationship Id="rId5" Type="http://schemas.openxmlformats.org/officeDocument/2006/relationships/hyperlink" Target="http://clubemilitar.com.br/o-clube/o-clube-hospedagem/diaria-do-hotel-da-lagoa/" TargetMode="External"/><Relationship Id="rId15" Type="http://schemas.openxmlformats.org/officeDocument/2006/relationships/hyperlink" Target="http://clubemilitar.com.br/wp-content/uploads/2012/02/Quarto.jp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49" Type="http://schemas.openxmlformats.org/officeDocument/2006/relationships/image" Target="media/image27.jpeg"/><Relationship Id="rId10" Type="http://schemas.openxmlformats.org/officeDocument/2006/relationships/image" Target="media/image1.jpeg"/><Relationship Id="rId19" Type="http://schemas.openxmlformats.org/officeDocument/2006/relationships/hyperlink" Target="http://clubemilitar.com.br/wp-content/uploads/2012/02/Rest-Social.jpg" TargetMode="External"/><Relationship Id="rId31" Type="http://schemas.openxmlformats.org/officeDocument/2006/relationships/hyperlink" Target="http://clubemilitar.com.br/wp-content/uploads/2012/02/Quadras-de-T%C3%AAnis1.jpg" TargetMode="External"/><Relationship Id="rId44" Type="http://schemas.openxmlformats.org/officeDocument/2006/relationships/hyperlink" Target="http://clubemilitar.com.br/wp-content/uploads/2012/02/posto.jpg" TargetMode="External"/><Relationship Id="rId52" Type="http://schemas.openxmlformats.org/officeDocument/2006/relationships/image" Target="media/image29.jpeg"/><Relationship Id="rId4" Type="http://schemas.openxmlformats.org/officeDocument/2006/relationships/hyperlink" Target="http://clubemilitar.com.br/o-clube/o-clube-hospedagem/normas-do-hotel-do-clube-militar" TargetMode="External"/><Relationship Id="rId9" Type="http://schemas.openxmlformats.org/officeDocument/2006/relationships/hyperlink" Target="http://clubemilitar.com.br/wp-content/uploads/2012/02/Entrada-do-clube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yperlink" Target="http://clubemilitar.com.br/wp-content/uploads/2012/02/ps_semiolimpica.jpg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clubemilitar.com.br/wp-content/uploads/2012/02/Gin%C3%A1sio-MM.jpg" TargetMode="External"/><Relationship Id="rId43" Type="http://schemas.openxmlformats.org/officeDocument/2006/relationships/image" Target="media/image23.jpeg"/><Relationship Id="rId48" Type="http://schemas.openxmlformats.org/officeDocument/2006/relationships/image" Target="media/image26.jpeg"/><Relationship Id="rId8" Type="http://schemas.openxmlformats.org/officeDocument/2006/relationships/hyperlink" Target="http://pt.calameo.com/read/0018195986360e12bcd74" TargetMode="External"/><Relationship Id="rId51" Type="http://schemas.openxmlformats.org/officeDocument/2006/relationships/hyperlink" Target="http://clubemilitar.com.br/wp-content/uploads/2012/02/Lanchonete-Pilotis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1670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2014-04-15T16:55:00Z</dcterms:created>
  <dcterms:modified xsi:type="dcterms:W3CDTF">2014-04-15T17:06:00Z</dcterms:modified>
</cp:coreProperties>
</file>