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9E" w:rsidRPr="000C3A86" w:rsidRDefault="0091319E" w:rsidP="0091319E">
      <w:pPr>
        <w:spacing w:after="0" w:line="240" w:lineRule="auto"/>
        <w:jc w:val="center"/>
        <w:rPr>
          <w:b/>
          <w:sz w:val="72"/>
          <w:szCs w:val="72"/>
        </w:rPr>
      </w:pPr>
      <w:r>
        <w:rPr>
          <w:b/>
          <w:sz w:val="72"/>
          <w:szCs w:val="72"/>
        </w:rPr>
        <w:t>O INTENDENTE - 1962</w:t>
      </w:r>
    </w:p>
    <w:p w:rsidR="0091319E" w:rsidRPr="00272061" w:rsidRDefault="0091319E" w:rsidP="0091319E">
      <w:pPr>
        <w:spacing w:after="0" w:line="240" w:lineRule="auto"/>
        <w:jc w:val="center"/>
        <w:rPr>
          <w:rFonts w:eastAsia="Times New Roman" w:cs="Tahoma"/>
          <w:lang w:eastAsia="pt-BR"/>
        </w:rPr>
      </w:pPr>
      <w:r>
        <w:rPr>
          <w:rFonts w:eastAsia="Calibri" w:cs="Times New Roman"/>
          <w:noProof/>
          <w:lang w:eastAsia="pt-BR"/>
        </w:rPr>
        <w:drawing>
          <wp:anchor distT="0" distB="0" distL="114300" distR="114300" simplePos="0" relativeHeight="251659264" behindDoc="1" locked="0" layoutInCell="1" allowOverlap="1" wp14:anchorId="03D557C3" wp14:editId="2A947D21">
            <wp:simplePos x="0" y="0"/>
            <wp:positionH relativeFrom="column">
              <wp:posOffset>5177155</wp:posOffset>
            </wp:positionH>
            <wp:positionV relativeFrom="paragraph">
              <wp:posOffset>147320</wp:posOffset>
            </wp:positionV>
            <wp:extent cx="958850" cy="576580"/>
            <wp:effectExtent l="76200" t="133350" r="50800" b="128270"/>
            <wp:wrapNone/>
            <wp:docPr id="1" name="Imagem 1" descr="Folha de Ac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Folha de Acan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943921">
                      <a:off x="0" y="0"/>
                      <a:ext cx="958850" cy="576580"/>
                    </a:xfrm>
                    <a:prstGeom prst="rect">
                      <a:avLst/>
                    </a:prstGeom>
                    <a:solidFill>
                      <a:srgbClr val="FFC000"/>
                    </a:solidFill>
                    <a:ln>
                      <a:noFill/>
                    </a:ln>
                  </pic:spPr>
                </pic:pic>
              </a:graphicData>
            </a:graphic>
            <wp14:sizeRelH relativeFrom="page">
              <wp14:pctWidth>0</wp14:pctWidth>
            </wp14:sizeRelH>
            <wp14:sizeRelV relativeFrom="page">
              <wp14:pctHeight>0</wp14:pctHeight>
            </wp14:sizeRelV>
          </wp:anchor>
        </w:drawing>
      </w:r>
      <w:r>
        <w:rPr>
          <w:rFonts w:eastAsia="Calibri" w:cs="Times New Roman"/>
          <w:noProof/>
          <w:lang w:eastAsia="pt-BR"/>
        </w:rPr>
        <mc:AlternateContent>
          <mc:Choice Requires="wps">
            <w:drawing>
              <wp:anchor distT="0" distB="0" distL="114300" distR="114300" simplePos="0" relativeHeight="251660288" behindDoc="1" locked="0" layoutInCell="1" allowOverlap="1" wp14:anchorId="1D9111B0" wp14:editId="61605757">
                <wp:simplePos x="0" y="0"/>
                <wp:positionH relativeFrom="column">
                  <wp:posOffset>-50800</wp:posOffset>
                </wp:positionH>
                <wp:positionV relativeFrom="paragraph">
                  <wp:posOffset>59055</wp:posOffset>
                </wp:positionV>
                <wp:extent cx="1079500" cy="914400"/>
                <wp:effectExtent l="0" t="0" r="635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19E" w:rsidRDefault="0091319E" w:rsidP="0091319E">
                            <w:r>
                              <w:t xml:space="preserve"> </w:t>
                            </w:r>
                            <w:r>
                              <w:rPr>
                                <w:noProof/>
                                <w:lang w:eastAsia="pt-BR"/>
                              </w:rPr>
                              <w:drawing>
                                <wp:inline distT="0" distB="0" distL="0" distR="0" wp14:anchorId="4B35F4A5" wp14:editId="6FF72BB7">
                                  <wp:extent cx="716915" cy="922020"/>
                                  <wp:effectExtent l="0" t="0" r="698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26" type="#_x0000_t202" style="position:absolute;left:0;text-align:left;margin-left:-4pt;margin-top:4.65pt;width:8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" stroked="f">
                <v:textbox>
                  <w:txbxContent>
                    <w:p w:rsidR="0091319E" w:rsidRDefault="0091319E" w:rsidP="0091319E">
                      <w:r>
                        <w:t xml:space="preserve"> </w:t>
                      </w:r>
                      <w:r>
                        <w:rPr>
                          <w:noProof/>
                          <w:lang w:eastAsia="pt-BR"/>
                        </w:rPr>
                        <w:drawing>
                          <wp:inline distT="0" distB="0" distL="0" distR="0" wp14:anchorId="4B35F4A5" wp14:editId="6FF72BB7">
                            <wp:extent cx="716915" cy="922020"/>
                            <wp:effectExtent l="0" t="0" r="698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922020"/>
                                    </a:xfrm>
                                    <a:prstGeom prst="rect">
                                      <a:avLst/>
                                    </a:prstGeom>
                                    <a:noFill/>
                                    <a:ln>
                                      <a:noFill/>
                                    </a:ln>
                                  </pic:spPr>
                                </pic:pic>
                              </a:graphicData>
                            </a:graphic>
                          </wp:inline>
                        </w:drawing>
                      </w:r>
                    </w:p>
                  </w:txbxContent>
                </v:textbox>
              </v:shape>
            </w:pict>
          </mc:Fallback>
        </mc:AlternateContent>
      </w:r>
    </w:p>
    <w:p w:rsidR="0091319E" w:rsidRPr="00D31836" w:rsidRDefault="0091319E" w:rsidP="0091319E">
      <w:pPr>
        <w:spacing w:after="0" w:line="240" w:lineRule="auto"/>
        <w:jc w:val="center"/>
        <w:rPr>
          <w:rFonts w:eastAsia="Times New Roman" w:cs="Tahoma"/>
          <w:sz w:val="24"/>
          <w:lang w:eastAsia="pt-BR"/>
        </w:rPr>
      </w:pPr>
      <w:r w:rsidRPr="00D31836">
        <w:rPr>
          <w:rFonts w:eastAsia="Times New Roman" w:cs="Tahoma"/>
          <w:sz w:val="24"/>
          <w:lang w:eastAsia="pt-BR"/>
        </w:rPr>
        <w:t xml:space="preserve">Órgão de divulgação do pessoal de Intendência da </w:t>
      </w:r>
    </w:p>
    <w:p w:rsidR="0091319E" w:rsidRPr="00D31836" w:rsidRDefault="0091319E" w:rsidP="0091319E">
      <w:pPr>
        <w:spacing w:after="0" w:line="240" w:lineRule="auto"/>
        <w:jc w:val="center"/>
        <w:rPr>
          <w:rFonts w:eastAsia="Times New Roman" w:cs="Tahoma"/>
          <w:sz w:val="24"/>
          <w:lang w:eastAsia="pt-BR"/>
        </w:rPr>
      </w:pPr>
      <w:r w:rsidRPr="00D31836">
        <w:rPr>
          <w:rFonts w:eastAsia="Times New Roman" w:cs="Tahoma"/>
          <w:sz w:val="24"/>
          <w:lang w:eastAsia="pt-BR"/>
        </w:rPr>
        <w:t xml:space="preserve">Turma Duque de Caxias – AMAN–62, e seus amigos. </w:t>
      </w:r>
    </w:p>
    <w:p w:rsidR="0091319E" w:rsidRPr="00D31836" w:rsidRDefault="0091319E" w:rsidP="0091319E">
      <w:pPr>
        <w:spacing w:after="0" w:line="240" w:lineRule="auto"/>
        <w:jc w:val="center"/>
        <w:rPr>
          <w:rFonts w:eastAsia="Times New Roman" w:cs="Tahoma"/>
          <w:color w:val="4F6228"/>
          <w:sz w:val="18"/>
          <w:lang w:eastAsia="pt-BR"/>
        </w:rPr>
      </w:pPr>
      <w:r w:rsidRPr="00D31836">
        <w:rPr>
          <w:rFonts w:eastAsia="Times New Roman" w:cs="Tahoma"/>
          <w:sz w:val="16"/>
          <w:lang w:eastAsia="pt-BR"/>
        </w:rPr>
        <w:t>Fundador: Camurça (camurca368@hotmail.com) em 15 de julho de 2000</w:t>
      </w:r>
    </w:p>
    <w:p w:rsidR="0091319E" w:rsidRPr="00272061" w:rsidRDefault="0091319E" w:rsidP="0091319E">
      <w:pPr>
        <w:spacing w:after="0" w:line="240" w:lineRule="auto"/>
        <w:jc w:val="center"/>
        <w:rPr>
          <w:rFonts w:eastAsia="Times New Roman" w:cs="Tahoma"/>
          <w:color w:val="4F6228"/>
          <w:lang w:eastAsia="pt-BR"/>
        </w:rPr>
      </w:pPr>
    </w:p>
    <w:p w:rsidR="0091319E" w:rsidRPr="0091319E" w:rsidRDefault="0091319E" w:rsidP="0091319E">
      <w:pPr>
        <w:spacing w:after="0" w:line="240" w:lineRule="auto"/>
        <w:jc w:val="center"/>
        <w:rPr>
          <w:rFonts w:eastAsia="Times New Roman" w:cs="Tahoma"/>
          <w:b/>
          <w:sz w:val="22"/>
          <w:lang w:eastAsia="pt-BR"/>
        </w:rPr>
      </w:pPr>
      <w:r w:rsidRPr="0091319E">
        <w:rPr>
          <w:rFonts w:eastAsia="Times New Roman" w:cs="Tahoma"/>
          <w:b/>
          <w:sz w:val="22"/>
          <w:lang w:eastAsia="pt-BR"/>
        </w:rPr>
        <w:t>Redator: Amaury (</w:t>
      </w:r>
      <w:r w:rsidRPr="0091319E">
        <w:rPr>
          <w:rFonts w:eastAsia="Times New Roman" w:cs="Tahoma"/>
          <w:b/>
          <w:i/>
          <w:sz w:val="22"/>
          <w:lang w:eastAsia="pt-BR"/>
        </w:rPr>
        <w:t>amauryte@hotmail.com</w:t>
      </w:r>
      <w:r w:rsidRPr="0091319E">
        <w:rPr>
          <w:rFonts w:eastAsia="Times New Roman" w:cs="Tahoma"/>
          <w:b/>
          <w:sz w:val="22"/>
          <w:lang w:eastAsia="pt-BR"/>
        </w:rPr>
        <w:t>)</w:t>
      </w:r>
    </w:p>
    <w:p w:rsidR="0091319E" w:rsidRPr="006C2897" w:rsidRDefault="0091319E" w:rsidP="0091319E">
      <w:pPr>
        <w:spacing w:after="0" w:line="240" w:lineRule="auto"/>
        <w:jc w:val="center"/>
        <w:rPr>
          <w:rFonts w:eastAsia="Times New Roman" w:cs="Tahoma"/>
          <w:b/>
          <w:sz w:val="28"/>
          <w:szCs w:val="22"/>
          <w:lang w:eastAsia="pt-BR"/>
        </w:rPr>
      </w:pPr>
      <w:r>
        <w:rPr>
          <w:rFonts w:eastAsia="Times New Roman" w:cs="Tahoma"/>
          <w:b/>
          <w:sz w:val="28"/>
          <w:szCs w:val="22"/>
          <w:lang w:eastAsia="pt-BR"/>
        </w:rPr>
        <w:t>Nº 2</w:t>
      </w:r>
      <w:r w:rsidRPr="006C2897">
        <w:rPr>
          <w:rFonts w:eastAsia="Times New Roman" w:cs="Tahoma"/>
          <w:b/>
          <w:sz w:val="28"/>
          <w:szCs w:val="22"/>
          <w:lang w:eastAsia="pt-BR"/>
        </w:rPr>
        <w:t xml:space="preserve"> – Ano 16 – 1º de</w:t>
      </w:r>
      <w:r>
        <w:rPr>
          <w:rFonts w:eastAsia="Times New Roman" w:cs="Tahoma"/>
          <w:b/>
          <w:sz w:val="28"/>
          <w:szCs w:val="22"/>
          <w:lang w:eastAsia="pt-BR"/>
        </w:rPr>
        <w:t xml:space="preserve"> fever</w:t>
      </w:r>
      <w:r w:rsidRPr="006C2897">
        <w:rPr>
          <w:rFonts w:eastAsia="Times New Roman" w:cs="Tahoma"/>
          <w:b/>
          <w:sz w:val="28"/>
          <w:szCs w:val="22"/>
          <w:lang w:eastAsia="pt-BR"/>
        </w:rPr>
        <w:t>eiro de 2015</w:t>
      </w:r>
    </w:p>
    <w:p w:rsidR="0091319E" w:rsidRPr="00305EA9" w:rsidRDefault="0091319E" w:rsidP="0091319E">
      <w:pPr>
        <w:spacing w:after="0" w:line="240" w:lineRule="auto"/>
        <w:jc w:val="center"/>
        <w:rPr>
          <w:rFonts w:eastAsia="Times New Roman" w:cs="Tahoma"/>
          <w:b/>
          <w:sz w:val="24"/>
          <w:szCs w:val="22"/>
          <w:lang w:eastAsia="pt-BR"/>
        </w:rPr>
      </w:pPr>
      <w:r w:rsidRPr="00305EA9">
        <w:rPr>
          <w:rFonts w:eastAsia="Times New Roman" w:cs="Tahoma"/>
          <w:b/>
          <w:sz w:val="24"/>
          <w:szCs w:val="22"/>
          <w:lang w:eastAsia="pt-BR"/>
        </w:rPr>
        <w:t>________________________________________________________</w:t>
      </w:r>
    </w:p>
    <w:p w:rsidR="0091319E" w:rsidRDefault="0091319E" w:rsidP="0091319E">
      <w:pPr>
        <w:spacing w:after="0" w:line="240" w:lineRule="auto"/>
        <w:jc w:val="both"/>
        <w:rPr>
          <w:rFonts w:eastAsia="Times New Roman" w:cs="Tahoma"/>
          <w:sz w:val="18"/>
          <w:szCs w:val="18"/>
          <w:lang w:eastAsia="pt-BR"/>
        </w:rPr>
      </w:pPr>
    </w:p>
    <w:p w:rsidR="0091319E" w:rsidRPr="006C2897" w:rsidRDefault="0091319E" w:rsidP="0091319E">
      <w:pPr>
        <w:spacing w:after="0" w:line="240" w:lineRule="auto"/>
        <w:jc w:val="both"/>
        <w:rPr>
          <w:rFonts w:eastAsia="Times New Roman" w:cs="Tahoma"/>
          <w:sz w:val="28"/>
          <w:szCs w:val="28"/>
          <w:lang w:eastAsia="pt-BR"/>
        </w:rPr>
      </w:pPr>
    </w:p>
    <w:p w:rsidR="0091319E" w:rsidRPr="00AC5296" w:rsidRDefault="0091319E" w:rsidP="0091319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4"/>
        </w:rPr>
      </w:pPr>
    </w:p>
    <w:p w:rsidR="0091319E" w:rsidRPr="00AC5296" w:rsidRDefault="0091319E" w:rsidP="0091319E">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8"/>
          <w:szCs w:val="24"/>
        </w:rPr>
      </w:pPr>
      <w:r w:rsidRPr="00AC5296">
        <w:rPr>
          <w:rFonts w:ascii="Comic Sans MS" w:hAnsi="Comic Sans MS"/>
          <w:b/>
          <w:sz w:val="28"/>
          <w:szCs w:val="24"/>
        </w:rPr>
        <w:t>Propósito editorial</w:t>
      </w:r>
    </w:p>
    <w:p w:rsidR="0091319E" w:rsidRPr="00AC5296" w:rsidRDefault="0091319E" w:rsidP="0091319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4"/>
        </w:rPr>
      </w:pPr>
    </w:p>
    <w:p w:rsidR="0091319E" w:rsidRPr="00AC5296" w:rsidRDefault="0091319E" w:rsidP="0091319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4"/>
        </w:rPr>
      </w:pPr>
      <w:r w:rsidRPr="00AC5296">
        <w:rPr>
          <w:rFonts w:ascii="Comic Sans MS" w:hAnsi="Comic Sans MS"/>
          <w:sz w:val="28"/>
          <w:szCs w:val="24"/>
        </w:rPr>
        <w:t xml:space="preserve">“O Intendente-1962” reserva-se o direito de não publicar comentários que: </w:t>
      </w:r>
    </w:p>
    <w:p w:rsidR="0091319E" w:rsidRPr="00AC5296" w:rsidRDefault="0091319E" w:rsidP="0091319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4"/>
        </w:rPr>
      </w:pPr>
      <w:r w:rsidRPr="00AC5296">
        <w:rPr>
          <w:rFonts w:ascii="Comic Sans MS" w:hAnsi="Comic Sans MS"/>
          <w:sz w:val="28"/>
          <w:szCs w:val="24"/>
        </w:rPr>
        <w:t xml:space="preserve">- contenham palavras ou conteúdos obscenos, fraudulentos ou difamatórios; </w:t>
      </w:r>
    </w:p>
    <w:p w:rsidR="0091319E" w:rsidRPr="00AC5296" w:rsidRDefault="0091319E" w:rsidP="0091319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4"/>
        </w:rPr>
      </w:pPr>
      <w:r w:rsidRPr="00AC5296">
        <w:rPr>
          <w:rFonts w:ascii="Comic Sans MS" w:hAnsi="Comic Sans MS"/>
          <w:sz w:val="28"/>
          <w:szCs w:val="24"/>
        </w:rPr>
        <w:t>- expressem opiniões de ordem política, religiosa, social ou cultural que possam caracterizar discriminação;</w:t>
      </w:r>
    </w:p>
    <w:p w:rsidR="0091319E" w:rsidRPr="00AC5296" w:rsidRDefault="0091319E" w:rsidP="0091319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4"/>
        </w:rPr>
      </w:pPr>
      <w:r w:rsidRPr="00AC5296">
        <w:rPr>
          <w:rFonts w:ascii="Comic Sans MS" w:hAnsi="Comic Sans MS"/>
          <w:sz w:val="28"/>
          <w:szCs w:val="24"/>
        </w:rPr>
        <w:t xml:space="preserve">- contenham links, propagandas, spams ou referências a outras publicações ou sites (finalidade: evitar a propagação de vírus alojados em sites maliciosos); </w:t>
      </w:r>
    </w:p>
    <w:p w:rsidR="0091319E" w:rsidRPr="00AC5296" w:rsidRDefault="0091319E" w:rsidP="0091319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4"/>
        </w:rPr>
      </w:pPr>
      <w:r w:rsidRPr="00AC5296">
        <w:rPr>
          <w:rFonts w:ascii="Comic Sans MS" w:hAnsi="Comic Sans MS"/>
          <w:sz w:val="28"/>
          <w:szCs w:val="24"/>
        </w:rPr>
        <w:t xml:space="preserve">- contenham informações que não possuam relação com a temática do informativo, de manter a união entre seus leitores e de prestar informações úteis ou de proporcionar divertimentos sadios; </w:t>
      </w:r>
    </w:p>
    <w:p w:rsidR="0091319E" w:rsidRPr="00AC5296" w:rsidRDefault="0091319E" w:rsidP="0091319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4"/>
        </w:rPr>
      </w:pPr>
      <w:r w:rsidRPr="00AC5296">
        <w:rPr>
          <w:rFonts w:ascii="Comic Sans MS" w:hAnsi="Comic Sans MS"/>
          <w:sz w:val="28"/>
          <w:szCs w:val="24"/>
        </w:rPr>
        <w:t xml:space="preserve">- estejam em desacordo com os princípios verdadeiramente democráticos que abraçamos ao ingressar na profissão militar; </w:t>
      </w:r>
    </w:p>
    <w:p w:rsidR="0091319E" w:rsidRPr="00AC5296" w:rsidRDefault="0091319E" w:rsidP="0091319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4"/>
        </w:rPr>
      </w:pPr>
      <w:r w:rsidRPr="00AC5296">
        <w:rPr>
          <w:rFonts w:ascii="Comic Sans MS" w:hAnsi="Comic Sans MS"/>
          <w:sz w:val="28"/>
          <w:szCs w:val="24"/>
        </w:rPr>
        <w:t xml:space="preserve">- violem dispositivos legais. </w:t>
      </w:r>
    </w:p>
    <w:p w:rsidR="0091319E" w:rsidRPr="00AC5296" w:rsidRDefault="0091319E" w:rsidP="0091319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4"/>
        </w:rPr>
      </w:pPr>
    </w:p>
    <w:p w:rsidR="0091319E" w:rsidRDefault="0091319E" w:rsidP="0091319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4"/>
        </w:rPr>
      </w:pPr>
      <w:r w:rsidRPr="00AC5296">
        <w:rPr>
          <w:rFonts w:ascii="Comic Sans MS" w:hAnsi="Comic Sans MS"/>
          <w:sz w:val="28"/>
          <w:szCs w:val="24"/>
        </w:rPr>
        <w:t>Agradecemos pela sua compreensão.</w:t>
      </w:r>
    </w:p>
    <w:p w:rsidR="0091319E" w:rsidRPr="00AC5296" w:rsidRDefault="0091319E" w:rsidP="0091319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4"/>
        </w:rPr>
      </w:pPr>
      <w:r w:rsidRPr="00AC5296">
        <w:rPr>
          <w:rFonts w:ascii="Comic Sans MS" w:hAnsi="Comic Sans MS"/>
          <w:sz w:val="28"/>
          <w:szCs w:val="24"/>
        </w:rPr>
        <w:t xml:space="preserve"> </w:t>
      </w:r>
    </w:p>
    <w:p w:rsidR="0091319E" w:rsidRDefault="0091319E" w:rsidP="0091319E">
      <w:pPr>
        <w:spacing w:after="0" w:line="240" w:lineRule="auto"/>
        <w:jc w:val="both"/>
        <w:rPr>
          <w:rFonts w:ascii="Comic Sans MS" w:hAnsi="Comic Sans MS"/>
          <w:sz w:val="28"/>
          <w:szCs w:val="24"/>
        </w:rPr>
      </w:pPr>
    </w:p>
    <w:p w:rsidR="00CD7A94" w:rsidRPr="00CD7A94" w:rsidRDefault="00CD7A94" w:rsidP="001326CE">
      <w:pPr>
        <w:spacing w:after="0" w:line="240" w:lineRule="auto"/>
        <w:jc w:val="center"/>
        <w:rPr>
          <w:rFonts w:ascii="Comic Sans MS" w:hAnsi="Comic Sans MS"/>
          <w:sz w:val="32"/>
          <w:szCs w:val="24"/>
        </w:rPr>
      </w:pPr>
      <w:r w:rsidRPr="00CD7A94">
        <w:rPr>
          <w:rFonts w:ascii="Comic Sans MS" w:hAnsi="Comic Sans MS"/>
          <w:sz w:val="32"/>
          <w:szCs w:val="24"/>
        </w:rPr>
        <w:t xml:space="preserve">As </w:t>
      </w:r>
      <w:r w:rsidRPr="001326CE">
        <w:rPr>
          <w:rFonts w:ascii="Comic Sans MS" w:hAnsi="Comic Sans MS"/>
          <w:b/>
          <w:sz w:val="32"/>
          <w:szCs w:val="24"/>
          <w:u w:val="single"/>
        </w:rPr>
        <w:t>colaborações</w:t>
      </w:r>
      <w:r w:rsidRPr="00CD7A94">
        <w:rPr>
          <w:rFonts w:ascii="Comic Sans MS" w:hAnsi="Comic Sans MS"/>
          <w:sz w:val="32"/>
          <w:szCs w:val="24"/>
        </w:rPr>
        <w:t xml:space="preserve"> que vierem dos nossos leitores serão bem recebidas e estudadas</w:t>
      </w:r>
      <w:r w:rsidR="00D54E1C">
        <w:rPr>
          <w:rFonts w:ascii="Comic Sans MS" w:hAnsi="Comic Sans MS"/>
          <w:sz w:val="32"/>
          <w:szCs w:val="24"/>
        </w:rPr>
        <w:t>, e se julgadas</w:t>
      </w:r>
      <w:r w:rsidR="001326CE">
        <w:rPr>
          <w:rFonts w:ascii="Comic Sans MS" w:hAnsi="Comic Sans MS"/>
          <w:sz w:val="32"/>
          <w:szCs w:val="24"/>
        </w:rPr>
        <w:t xml:space="preserve"> convenientes, publicadas. </w:t>
      </w:r>
      <w:r w:rsidR="00C52ED1">
        <w:rPr>
          <w:rFonts w:ascii="Comic Sans MS" w:hAnsi="Comic Sans MS"/>
          <w:sz w:val="32"/>
          <w:szCs w:val="24"/>
        </w:rPr>
        <w:t>Antecipadamente agradecemos.</w:t>
      </w:r>
    </w:p>
    <w:p w:rsidR="00CD7A94" w:rsidRDefault="00CD7A94" w:rsidP="0091319E">
      <w:pPr>
        <w:spacing w:after="0" w:line="240" w:lineRule="auto"/>
        <w:jc w:val="both"/>
        <w:rPr>
          <w:rFonts w:ascii="Comic Sans MS" w:hAnsi="Comic Sans MS"/>
          <w:sz w:val="28"/>
          <w:szCs w:val="24"/>
        </w:rPr>
      </w:pPr>
    </w:p>
    <w:p w:rsidR="0091319E" w:rsidRDefault="00F1088B" w:rsidP="00F1088B">
      <w:pPr>
        <w:spacing w:after="0" w:line="240" w:lineRule="auto"/>
        <w:jc w:val="center"/>
        <w:rPr>
          <w:b/>
          <w:sz w:val="40"/>
          <w:szCs w:val="40"/>
        </w:rPr>
      </w:pPr>
      <w:r>
        <w:rPr>
          <w:b/>
          <w:sz w:val="40"/>
          <w:szCs w:val="40"/>
        </w:rPr>
        <w:lastRenderedPageBreak/>
        <w:t>PORTAL DA TURMA DUQUE DE CAXIAS</w:t>
      </w:r>
    </w:p>
    <w:p w:rsidR="00F1088B" w:rsidRDefault="00F1088B" w:rsidP="00F1088B">
      <w:pPr>
        <w:spacing w:after="0" w:line="240" w:lineRule="auto"/>
        <w:jc w:val="center"/>
        <w:rPr>
          <w:b/>
          <w:sz w:val="40"/>
          <w:szCs w:val="40"/>
        </w:rPr>
      </w:pPr>
      <w:r>
        <w:rPr>
          <w:b/>
          <w:sz w:val="40"/>
          <w:szCs w:val="40"/>
        </w:rPr>
        <w:t>ATUALIZAÇÃO</w:t>
      </w:r>
    </w:p>
    <w:p w:rsidR="00F1088B" w:rsidRDefault="00F1088B" w:rsidP="00312A81">
      <w:pPr>
        <w:spacing w:after="0" w:line="240" w:lineRule="auto"/>
        <w:rPr>
          <w:b/>
        </w:rPr>
      </w:pPr>
    </w:p>
    <w:p w:rsidR="00F1088B" w:rsidRDefault="00F1088B" w:rsidP="00312A81">
      <w:pPr>
        <w:spacing w:after="0" w:line="240" w:lineRule="auto"/>
      </w:pPr>
      <w:r>
        <w:t xml:space="preserve">Em janeiro deste ano foi realizada uma breve modificação no Portal da </w:t>
      </w:r>
      <w:r w:rsidR="00F8726E">
        <w:t>nossa Turma, incluindo informações sobre a nov</w:t>
      </w:r>
      <w:r w:rsidR="00CD7A94">
        <w:t>a conta bancária da Associação Tuducax.</w:t>
      </w:r>
    </w:p>
    <w:p w:rsidR="00F8726E" w:rsidRDefault="00F8726E" w:rsidP="00312A81">
      <w:pPr>
        <w:spacing w:after="0" w:line="240" w:lineRule="auto"/>
      </w:pPr>
    </w:p>
    <w:p w:rsidR="00F8726E" w:rsidRPr="00F8726E" w:rsidRDefault="00F8726E" w:rsidP="00312A81">
      <w:pPr>
        <w:pStyle w:val="NormalWeb"/>
        <w:spacing w:before="0" w:beforeAutospacing="0" w:after="0" w:afterAutospacing="0"/>
        <w:jc w:val="both"/>
        <w:rPr>
          <w:rFonts w:ascii="Verdana" w:hAnsi="Verdana"/>
          <w:sz w:val="20"/>
          <w:szCs w:val="20"/>
        </w:rPr>
      </w:pPr>
      <w:proofErr w:type="gramStart"/>
      <w:r w:rsidRPr="00F8726E">
        <w:rPr>
          <w:rFonts w:ascii="Verdana" w:hAnsi="Verdana"/>
          <w:sz w:val="20"/>
          <w:szCs w:val="20"/>
        </w:rPr>
        <w:t>1</w:t>
      </w:r>
      <w:proofErr w:type="gramEnd"/>
      <w:r w:rsidRPr="00F8726E">
        <w:rPr>
          <w:rFonts w:ascii="Verdana" w:hAnsi="Verdana"/>
          <w:sz w:val="20"/>
          <w:szCs w:val="20"/>
        </w:rPr>
        <w:t xml:space="preserve">) O NOVO ENDEREÇO DA ATUDUCAX, conforme informações abaixo. </w:t>
      </w:r>
    </w:p>
    <w:p w:rsidR="00F8726E" w:rsidRPr="00F8726E" w:rsidRDefault="00F8726E" w:rsidP="00312A81">
      <w:pPr>
        <w:pStyle w:val="NormalWeb"/>
        <w:spacing w:before="0" w:beforeAutospacing="0" w:after="0" w:afterAutospacing="0"/>
        <w:jc w:val="both"/>
        <w:rPr>
          <w:rFonts w:ascii="Verdana" w:hAnsi="Verdana"/>
          <w:sz w:val="20"/>
          <w:szCs w:val="20"/>
        </w:rPr>
      </w:pPr>
      <w:r w:rsidRPr="00F8726E">
        <w:rPr>
          <w:rFonts w:ascii="Verdana" w:hAnsi="Verdana"/>
          <w:sz w:val="20"/>
          <w:szCs w:val="20"/>
        </w:rPr>
        <w:t>Em 29 de dezembro de 2014, a Diretoria ATUDUCAX eleita em 25 de agosto para o triênio novembro/14 a novembro/17, recebeu a documentação necessária para transferência da sede para Brasília. Em consequência, de imediato, foi providenc</w:t>
      </w:r>
      <w:r w:rsidR="00312A81">
        <w:rPr>
          <w:rFonts w:ascii="Verdana" w:hAnsi="Verdana"/>
          <w:sz w:val="20"/>
          <w:szCs w:val="20"/>
        </w:rPr>
        <w:t>iada a emissão de cartão de inscrição no CNPJ</w:t>
      </w:r>
      <w:r w:rsidRPr="00F8726E">
        <w:rPr>
          <w:rFonts w:ascii="Verdana" w:hAnsi="Verdana"/>
          <w:sz w:val="20"/>
          <w:szCs w:val="20"/>
        </w:rPr>
        <w:t xml:space="preserve"> com o endereço: </w:t>
      </w:r>
      <w:r w:rsidR="006838CA">
        <w:rPr>
          <w:rFonts w:ascii="Verdana" w:hAnsi="Verdana"/>
          <w:sz w:val="20"/>
          <w:szCs w:val="20"/>
        </w:rPr>
        <w:t xml:space="preserve">SQN 208 - Bloco A - </w:t>
      </w:r>
      <w:proofErr w:type="spellStart"/>
      <w:r w:rsidR="006838CA">
        <w:rPr>
          <w:rFonts w:ascii="Verdana" w:hAnsi="Verdana"/>
          <w:sz w:val="20"/>
          <w:szCs w:val="20"/>
        </w:rPr>
        <w:t>Apt</w:t>
      </w:r>
      <w:proofErr w:type="spellEnd"/>
      <w:r w:rsidR="006838CA">
        <w:rPr>
          <w:rFonts w:ascii="Verdana" w:hAnsi="Verdana"/>
          <w:sz w:val="20"/>
          <w:szCs w:val="20"/>
        </w:rPr>
        <w:t xml:space="preserve"> </w:t>
      </w:r>
      <w:r w:rsidR="00312A81">
        <w:rPr>
          <w:rFonts w:ascii="Verdana" w:hAnsi="Verdana"/>
          <w:sz w:val="20"/>
          <w:szCs w:val="20"/>
        </w:rPr>
        <w:t xml:space="preserve">506 – </w:t>
      </w:r>
      <w:r w:rsidR="006838CA">
        <w:rPr>
          <w:rFonts w:ascii="Verdana" w:hAnsi="Verdana"/>
          <w:sz w:val="20"/>
          <w:szCs w:val="20"/>
        </w:rPr>
        <w:t xml:space="preserve">CEP </w:t>
      </w:r>
      <w:r w:rsidR="00312A81">
        <w:rPr>
          <w:rFonts w:ascii="Verdana" w:hAnsi="Verdana"/>
          <w:sz w:val="20"/>
          <w:szCs w:val="20"/>
        </w:rPr>
        <w:t>70853-</w:t>
      </w:r>
      <w:r w:rsidR="006838CA">
        <w:rPr>
          <w:rFonts w:ascii="Verdana" w:hAnsi="Verdana"/>
          <w:sz w:val="20"/>
          <w:szCs w:val="20"/>
        </w:rPr>
        <w:t xml:space="preserve">010 - </w:t>
      </w:r>
      <w:r w:rsidRPr="00F8726E">
        <w:rPr>
          <w:rFonts w:ascii="Verdana" w:hAnsi="Verdana"/>
          <w:sz w:val="20"/>
          <w:szCs w:val="20"/>
        </w:rPr>
        <w:t xml:space="preserve">Brasília-DF  </w:t>
      </w:r>
      <w:r w:rsidR="008322DF">
        <w:rPr>
          <w:rFonts w:ascii="Verdana" w:hAnsi="Verdana"/>
          <w:sz w:val="20"/>
          <w:szCs w:val="20"/>
        </w:rPr>
        <w:t xml:space="preserve">e aberta a </w:t>
      </w:r>
      <w:r w:rsidR="008322DF" w:rsidRPr="00165A15">
        <w:rPr>
          <w:rFonts w:ascii="Verdana" w:hAnsi="Verdana"/>
          <w:b/>
          <w:sz w:val="20"/>
          <w:szCs w:val="20"/>
        </w:rPr>
        <w:t xml:space="preserve">Conta Poupança </w:t>
      </w:r>
      <w:proofErr w:type="spellStart"/>
      <w:r w:rsidR="008322DF" w:rsidRPr="00165A15">
        <w:rPr>
          <w:rFonts w:ascii="Verdana" w:hAnsi="Verdana"/>
          <w:b/>
          <w:sz w:val="20"/>
          <w:szCs w:val="20"/>
        </w:rPr>
        <w:t>Poupex</w:t>
      </w:r>
      <w:proofErr w:type="spellEnd"/>
      <w:r w:rsidR="008322DF" w:rsidRPr="00165A15">
        <w:rPr>
          <w:rFonts w:ascii="Verdana" w:hAnsi="Verdana"/>
          <w:b/>
          <w:sz w:val="20"/>
          <w:szCs w:val="20"/>
        </w:rPr>
        <w:t xml:space="preserve"> (96)</w:t>
      </w:r>
      <w:r w:rsidR="00312A81" w:rsidRPr="00165A15">
        <w:rPr>
          <w:rFonts w:ascii="Verdana" w:hAnsi="Verdana"/>
          <w:b/>
          <w:sz w:val="20"/>
          <w:szCs w:val="20"/>
        </w:rPr>
        <w:t xml:space="preserve"> 45072</w:t>
      </w:r>
      <w:r w:rsidRPr="00165A15">
        <w:rPr>
          <w:rFonts w:ascii="Verdana" w:hAnsi="Verdana"/>
          <w:b/>
          <w:sz w:val="20"/>
          <w:szCs w:val="20"/>
        </w:rPr>
        <w:t>-3 Ag 1003-0 no Banco do Brasil</w:t>
      </w:r>
      <w:r w:rsidRPr="00F8726E">
        <w:rPr>
          <w:rFonts w:ascii="Verdana" w:hAnsi="Verdana"/>
          <w:sz w:val="20"/>
          <w:szCs w:val="20"/>
        </w:rPr>
        <w:t xml:space="preserve">,  </w:t>
      </w:r>
      <w:r w:rsidR="00312A81">
        <w:rPr>
          <w:rFonts w:ascii="Verdana" w:hAnsi="Verdana"/>
          <w:sz w:val="20"/>
          <w:szCs w:val="20"/>
        </w:rPr>
        <w:t xml:space="preserve">ativada em </w:t>
      </w:r>
      <w:proofErr w:type="gramStart"/>
      <w:r w:rsidRPr="00F8726E">
        <w:rPr>
          <w:rFonts w:ascii="Verdana" w:hAnsi="Verdana"/>
          <w:sz w:val="20"/>
          <w:szCs w:val="20"/>
        </w:rPr>
        <w:t>7</w:t>
      </w:r>
      <w:proofErr w:type="gramEnd"/>
      <w:r w:rsidRPr="00F8726E">
        <w:rPr>
          <w:rFonts w:ascii="Verdana" w:hAnsi="Verdana"/>
          <w:sz w:val="20"/>
          <w:szCs w:val="20"/>
        </w:rPr>
        <w:t xml:space="preserve"> de janeiro de 2015. </w:t>
      </w:r>
    </w:p>
    <w:p w:rsidR="00312A81" w:rsidRDefault="00312A81" w:rsidP="00312A81">
      <w:pPr>
        <w:pStyle w:val="NormalWeb"/>
        <w:spacing w:before="0" w:beforeAutospacing="0" w:after="0" w:afterAutospacing="0"/>
        <w:jc w:val="both"/>
        <w:rPr>
          <w:rFonts w:ascii="Verdana" w:hAnsi="Verdana"/>
          <w:sz w:val="20"/>
          <w:szCs w:val="20"/>
        </w:rPr>
      </w:pPr>
    </w:p>
    <w:p w:rsidR="00F8726E" w:rsidRPr="00F8726E" w:rsidRDefault="00F8726E" w:rsidP="00312A81">
      <w:pPr>
        <w:pStyle w:val="NormalWeb"/>
        <w:spacing w:before="0" w:beforeAutospacing="0" w:after="0" w:afterAutospacing="0"/>
        <w:jc w:val="both"/>
        <w:rPr>
          <w:rFonts w:ascii="Verdana" w:hAnsi="Verdana"/>
          <w:sz w:val="20"/>
          <w:szCs w:val="20"/>
        </w:rPr>
      </w:pPr>
      <w:proofErr w:type="gramStart"/>
      <w:r w:rsidRPr="00F8726E">
        <w:rPr>
          <w:rFonts w:ascii="Verdana" w:hAnsi="Verdana"/>
          <w:sz w:val="20"/>
          <w:szCs w:val="20"/>
        </w:rPr>
        <w:t>2</w:t>
      </w:r>
      <w:proofErr w:type="gramEnd"/>
      <w:r w:rsidRPr="00F8726E">
        <w:rPr>
          <w:rFonts w:ascii="Verdana" w:hAnsi="Verdana"/>
          <w:sz w:val="20"/>
          <w:szCs w:val="20"/>
        </w:rPr>
        <w:t xml:space="preserve">) ANUIDADE DA ATUDUCAX – R$ 100,00 + dígito verificador. </w:t>
      </w:r>
    </w:p>
    <w:p w:rsidR="00F8726E" w:rsidRPr="00F8726E" w:rsidRDefault="00F8726E" w:rsidP="00312A81">
      <w:pPr>
        <w:pStyle w:val="NormalWeb"/>
        <w:spacing w:before="0" w:beforeAutospacing="0" w:after="0" w:afterAutospacing="0"/>
        <w:jc w:val="both"/>
        <w:rPr>
          <w:rFonts w:ascii="Verdana" w:hAnsi="Verdana"/>
          <w:sz w:val="20"/>
          <w:szCs w:val="20"/>
        </w:rPr>
      </w:pPr>
      <w:r w:rsidRPr="00F8726E">
        <w:rPr>
          <w:rFonts w:ascii="Verdana" w:hAnsi="Verdana"/>
          <w:sz w:val="20"/>
          <w:szCs w:val="20"/>
        </w:rPr>
        <w:t xml:space="preserve">Já deve ser usado o </w:t>
      </w:r>
      <w:r w:rsidR="008322DF">
        <w:rPr>
          <w:rFonts w:ascii="Verdana" w:hAnsi="Verdana"/>
          <w:sz w:val="20"/>
          <w:szCs w:val="20"/>
        </w:rPr>
        <w:t xml:space="preserve">novo domicílio bancário </w:t>
      </w:r>
      <w:r w:rsidR="008322DF" w:rsidRPr="00165A15">
        <w:rPr>
          <w:rFonts w:ascii="Verdana" w:hAnsi="Verdana"/>
          <w:b/>
          <w:sz w:val="20"/>
          <w:szCs w:val="20"/>
        </w:rPr>
        <w:t>Conta de Poupança (96)</w:t>
      </w:r>
      <w:r w:rsidR="00312A81" w:rsidRPr="00165A15">
        <w:rPr>
          <w:rFonts w:ascii="Verdana" w:hAnsi="Verdana"/>
          <w:b/>
          <w:sz w:val="20"/>
          <w:szCs w:val="20"/>
        </w:rPr>
        <w:t xml:space="preserve"> 45072</w:t>
      </w:r>
      <w:r w:rsidRPr="00165A15">
        <w:rPr>
          <w:rFonts w:ascii="Verdana" w:hAnsi="Verdana"/>
          <w:b/>
          <w:sz w:val="20"/>
          <w:szCs w:val="20"/>
        </w:rPr>
        <w:t>-3 Ag 1003-0</w:t>
      </w:r>
      <w:r w:rsidR="00C9107A">
        <w:rPr>
          <w:rFonts w:ascii="Verdana" w:hAnsi="Verdana"/>
          <w:sz w:val="20"/>
          <w:szCs w:val="20"/>
        </w:rPr>
        <w:t xml:space="preserve"> no Banco do Brasil. Para facilitar a conferência não custa nada enviar um e-mail alusivo para o Linelson, o Diretor Financeiro (</w:t>
      </w:r>
      <w:r w:rsidR="00C9107A" w:rsidRPr="00C9107A">
        <w:rPr>
          <w:rFonts w:ascii="Verdana" w:hAnsi="Verdana"/>
          <w:sz w:val="20"/>
          <w:szCs w:val="20"/>
        </w:rPr>
        <w:t>linelsonsg@globo.com</w:t>
      </w:r>
      <w:r w:rsidR="00C9107A">
        <w:rPr>
          <w:rFonts w:ascii="Verdana" w:hAnsi="Verdana"/>
          <w:sz w:val="20"/>
          <w:szCs w:val="20"/>
        </w:rPr>
        <w:t xml:space="preserve">) – </w:t>
      </w:r>
      <w:r w:rsidR="00C9107A" w:rsidRPr="00592860">
        <w:rPr>
          <w:rFonts w:ascii="Verdana" w:hAnsi="Verdana"/>
          <w:b/>
          <w:sz w:val="20"/>
          <w:szCs w:val="20"/>
        </w:rPr>
        <w:t xml:space="preserve">sugestão </w:t>
      </w:r>
      <w:proofErr w:type="gramStart"/>
      <w:r w:rsidR="00C9107A" w:rsidRPr="00592860">
        <w:rPr>
          <w:rFonts w:ascii="Verdana" w:hAnsi="Verdana"/>
          <w:b/>
          <w:sz w:val="20"/>
          <w:szCs w:val="20"/>
        </w:rPr>
        <w:t>do Camurça</w:t>
      </w:r>
      <w:proofErr w:type="gramEnd"/>
      <w:r w:rsidR="00C9107A">
        <w:rPr>
          <w:rFonts w:ascii="Verdana" w:hAnsi="Verdana"/>
          <w:sz w:val="20"/>
          <w:szCs w:val="20"/>
        </w:rPr>
        <w:t xml:space="preserve">. </w:t>
      </w:r>
    </w:p>
    <w:p w:rsidR="006838CA" w:rsidRDefault="006838CA" w:rsidP="00312A81">
      <w:pPr>
        <w:pStyle w:val="NormalWeb"/>
        <w:spacing w:before="0" w:beforeAutospacing="0" w:after="0" w:afterAutospacing="0"/>
        <w:jc w:val="both"/>
        <w:rPr>
          <w:rFonts w:ascii="Verdana" w:hAnsi="Verdana"/>
          <w:sz w:val="20"/>
          <w:szCs w:val="20"/>
        </w:rPr>
      </w:pPr>
    </w:p>
    <w:p w:rsidR="00CD7A94" w:rsidRDefault="00F8726E" w:rsidP="00312A81">
      <w:pPr>
        <w:pStyle w:val="NormalWeb"/>
        <w:spacing w:before="0" w:beforeAutospacing="0" w:after="0" w:afterAutospacing="0"/>
        <w:jc w:val="both"/>
        <w:rPr>
          <w:rFonts w:ascii="Verdana" w:hAnsi="Verdana"/>
          <w:sz w:val="20"/>
          <w:szCs w:val="20"/>
        </w:rPr>
      </w:pPr>
      <w:proofErr w:type="gramStart"/>
      <w:r w:rsidRPr="00F8726E">
        <w:rPr>
          <w:rFonts w:ascii="Verdana" w:hAnsi="Verdana"/>
          <w:sz w:val="20"/>
          <w:szCs w:val="20"/>
        </w:rPr>
        <w:t>3</w:t>
      </w:r>
      <w:proofErr w:type="gramEnd"/>
      <w:r w:rsidRPr="00F8726E">
        <w:rPr>
          <w:rFonts w:ascii="Verdana" w:hAnsi="Verdana"/>
          <w:sz w:val="20"/>
          <w:szCs w:val="20"/>
        </w:rPr>
        <w:t xml:space="preserve">) SITE REFORMULADO </w:t>
      </w:r>
    </w:p>
    <w:p w:rsidR="00F8726E" w:rsidRPr="00F8726E" w:rsidRDefault="00165A15" w:rsidP="00312A81">
      <w:pPr>
        <w:pStyle w:val="NormalWeb"/>
        <w:spacing w:before="0" w:beforeAutospacing="0" w:after="0" w:afterAutospacing="0"/>
        <w:jc w:val="both"/>
        <w:rPr>
          <w:rFonts w:ascii="Verdana" w:hAnsi="Verdana"/>
          <w:sz w:val="20"/>
          <w:szCs w:val="20"/>
        </w:rPr>
      </w:pPr>
      <w:r>
        <w:rPr>
          <w:rFonts w:ascii="Verdana" w:hAnsi="Verdana"/>
          <w:sz w:val="20"/>
          <w:szCs w:val="20"/>
        </w:rPr>
        <w:t>A</w:t>
      </w:r>
      <w:r w:rsidR="00F8726E" w:rsidRPr="00F8726E">
        <w:rPr>
          <w:rFonts w:ascii="Verdana" w:hAnsi="Verdana"/>
          <w:sz w:val="20"/>
          <w:szCs w:val="20"/>
        </w:rPr>
        <w:t xml:space="preserve"> página na Internet está de novo visual e vale a pena conferir</w:t>
      </w:r>
      <w:r w:rsidR="00A8561E">
        <w:rPr>
          <w:rFonts w:ascii="Verdana" w:hAnsi="Verdana"/>
          <w:sz w:val="20"/>
          <w:szCs w:val="20"/>
        </w:rPr>
        <w:t>:</w:t>
      </w:r>
      <w:r w:rsidR="00F8726E" w:rsidRPr="00F8726E">
        <w:rPr>
          <w:rFonts w:ascii="Verdana" w:hAnsi="Verdana"/>
          <w:sz w:val="20"/>
          <w:szCs w:val="20"/>
        </w:rPr>
        <w:t xml:space="preserve"> www.aman62.com  </w:t>
      </w:r>
    </w:p>
    <w:p w:rsidR="001326CE" w:rsidRDefault="001326CE" w:rsidP="00312A81">
      <w:pPr>
        <w:pStyle w:val="NormalWeb"/>
        <w:spacing w:before="0" w:beforeAutospacing="0" w:after="0" w:afterAutospacing="0"/>
        <w:jc w:val="both"/>
        <w:rPr>
          <w:rFonts w:ascii="Verdana" w:hAnsi="Verdana"/>
          <w:sz w:val="20"/>
          <w:szCs w:val="20"/>
        </w:rPr>
      </w:pPr>
    </w:p>
    <w:p w:rsidR="00F8726E" w:rsidRPr="00F8726E" w:rsidRDefault="001326CE" w:rsidP="00312A81">
      <w:pPr>
        <w:pStyle w:val="NormalWeb"/>
        <w:spacing w:before="0" w:beforeAutospacing="0" w:after="0" w:afterAutospacing="0"/>
        <w:jc w:val="both"/>
        <w:rPr>
          <w:rFonts w:ascii="Verdana" w:hAnsi="Verdana"/>
          <w:sz w:val="20"/>
          <w:szCs w:val="20"/>
        </w:rPr>
      </w:pPr>
      <w:proofErr w:type="gramStart"/>
      <w:r>
        <w:rPr>
          <w:rFonts w:ascii="Verdana" w:hAnsi="Verdana"/>
          <w:sz w:val="20"/>
          <w:szCs w:val="20"/>
        </w:rPr>
        <w:t>4</w:t>
      </w:r>
      <w:proofErr w:type="gramEnd"/>
      <w:r w:rsidR="00F8726E" w:rsidRPr="00F8726E">
        <w:rPr>
          <w:rFonts w:ascii="Verdana" w:hAnsi="Verdana"/>
          <w:sz w:val="20"/>
          <w:szCs w:val="20"/>
        </w:rPr>
        <w:t xml:space="preserve">) NOTÍCIAS  </w:t>
      </w:r>
    </w:p>
    <w:p w:rsidR="00F8726E" w:rsidRPr="00F8726E" w:rsidRDefault="00F8726E" w:rsidP="00A8561E">
      <w:pPr>
        <w:pStyle w:val="NormalWeb"/>
        <w:spacing w:before="0" w:beforeAutospacing="0" w:after="0" w:afterAutospacing="0"/>
        <w:rPr>
          <w:rFonts w:ascii="Verdana" w:hAnsi="Verdana"/>
          <w:sz w:val="20"/>
          <w:szCs w:val="20"/>
        </w:rPr>
      </w:pPr>
      <w:r w:rsidRPr="00F8726E">
        <w:rPr>
          <w:rFonts w:ascii="Verdana" w:hAnsi="Verdana"/>
          <w:sz w:val="20"/>
          <w:szCs w:val="20"/>
        </w:rPr>
        <w:t>Qualquer comunicação deve ser</w:t>
      </w:r>
      <w:r w:rsidR="006838CA">
        <w:rPr>
          <w:rFonts w:ascii="Verdana" w:hAnsi="Verdana"/>
          <w:sz w:val="20"/>
          <w:szCs w:val="20"/>
        </w:rPr>
        <w:t xml:space="preserve"> enviada para o endereço:</w:t>
      </w:r>
      <w:r w:rsidRPr="00F8726E">
        <w:rPr>
          <w:rFonts w:ascii="Verdana" w:hAnsi="Verdana"/>
          <w:sz w:val="20"/>
          <w:szCs w:val="20"/>
        </w:rPr>
        <w:t xml:space="preserve"> </w:t>
      </w:r>
      <w:r w:rsidR="006838CA" w:rsidRPr="00F8726E">
        <w:rPr>
          <w:rFonts w:ascii="Verdana" w:hAnsi="Verdana"/>
          <w:sz w:val="20"/>
          <w:szCs w:val="20"/>
        </w:rPr>
        <w:t>atuducax.pres@gmail.com</w:t>
      </w:r>
    </w:p>
    <w:p w:rsidR="003B2473" w:rsidRDefault="003B2473" w:rsidP="00312A81">
      <w:pPr>
        <w:pStyle w:val="NormalWeb"/>
        <w:spacing w:before="0" w:beforeAutospacing="0" w:after="0" w:afterAutospacing="0"/>
        <w:jc w:val="both"/>
        <w:rPr>
          <w:rFonts w:ascii="Verdana" w:hAnsi="Verdana"/>
          <w:sz w:val="20"/>
          <w:szCs w:val="20"/>
        </w:rPr>
      </w:pPr>
    </w:p>
    <w:p w:rsidR="00F8726E" w:rsidRDefault="00F8726E" w:rsidP="00312A81">
      <w:pPr>
        <w:spacing w:after="0" w:line="240" w:lineRule="auto"/>
      </w:pPr>
    </w:p>
    <w:p w:rsidR="00C52ED1" w:rsidRDefault="00C52ED1" w:rsidP="00312A81">
      <w:pPr>
        <w:spacing w:after="0" w:line="240" w:lineRule="auto"/>
      </w:pPr>
    </w:p>
    <w:p w:rsidR="003B2473" w:rsidRDefault="003B2473" w:rsidP="00CD7A94">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8"/>
        </w:rPr>
      </w:pPr>
    </w:p>
    <w:p w:rsidR="00CD7A94" w:rsidRPr="00C80707" w:rsidRDefault="003B2473" w:rsidP="00CD7A94">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sz w:val="28"/>
          <w:szCs w:val="28"/>
        </w:rPr>
      </w:pPr>
      <w:r w:rsidRPr="00C80707">
        <w:rPr>
          <w:rFonts w:ascii="Comic Sans MS" w:hAnsi="Comic Sans MS"/>
          <w:b/>
          <w:sz w:val="28"/>
          <w:szCs w:val="28"/>
        </w:rPr>
        <w:t>Voltamos a lembrar aos</w:t>
      </w:r>
      <w:r w:rsidR="00CD7A94" w:rsidRPr="00C80707">
        <w:rPr>
          <w:rFonts w:ascii="Comic Sans MS" w:hAnsi="Comic Sans MS"/>
          <w:b/>
          <w:sz w:val="28"/>
          <w:szCs w:val="28"/>
        </w:rPr>
        <w:t xml:space="preserve"> leitores que este informativo </w:t>
      </w:r>
      <w:r w:rsidR="00CD7A94" w:rsidRPr="00C80707">
        <w:rPr>
          <w:rFonts w:ascii="Comic Sans MS" w:hAnsi="Comic Sans MS"/>
          <w:b/>
          <w:sz w:val="28"/>
          <w:szCs w:val="28"/>
          <w:u w:val="single"/>
        </w:rPr>
        <w:t>NÃO</w:t>
      </w:r>
      <w:r w:rsidR="00CD7A94" w:rsidRPr="00C80707">
        <w:rPr>
          <w:rFonts w:ascii="Comic Sans MS" w:hAnsi="Comic Sans MS"/>
          <w:b/>
          <w:sz w:val="28"/>
          <w:szCs w:val="28"/>
        </w:rPr>
        <w:t xml:space="preserve"> </w:t>
      </w:r>
      <w:r w:rsidR="00CD7A94" w:rsidRPr="00C80707">
        <w:rPr>
          <w:rFonts w:ascii="Comic Sans MS" w:hAnsi="Comic Sans MS"/>
          <w:b/>
          <w:sz w:val="28"/>
          <w:szCs w:val="28"/>
          <w:u w:val="single"/>
        </w:rPr>
        <w:t>É</w:t>
      </w:r>
      <w:r w:rsidR="00CD7A94" w:rsidRPr="00C80707">
        <w:rPr>
          <w:rFonts w:ascii="Comic Sans MS" w:hAnsi="Comic Sans MS"/>
          <w:b/>
          <w:sz w:val="28"/>
          <w:szCs w:val="28"/>
        </w:rPr>
        <w:t xml:space="preserve"> órgão oficial da Associação</w:t>
      </w:r>
      <w:r w:rsidR="00BF0E40">
        <w:rPr>
          <w:rFonts w:ascii="Comic Sans MS" w:hAnsi="Comic Sans MS"/>
          <w:b/>
          <w:sz w:val="28"/>
          <w:szCs w:val="28"/>
        </w:rPr>
        <w:t xml:space="preserve"> Tuducax (Atuducax), embora o</w:t>
      </w:r>
      <w:r w:rsidR="00CD7A94" w:rsidRPr="00C80707">
        <w:rPr>
          <w:rFonts w:ascii="Comic Sans MS" w:hAnsi="Comic Sans MS"/>
          <w:b/>
          <w:sz w:val="28"/>
          <w:szCs w:val="28"/>
        </w:rPr>
        <w:t xml:space="preserve"> redator também desempenhe cargo na Associação. Sugerimos a leitura do Portal</w:t>
      </w:r>
      <w:r w:rsidRPr="00C80707">
        <w:rPr>
          <w:rFonts w:ascii="Comic Sans MS" w:hAnsi="Comic Sans MS"/>
          <w:b/>
          <w:sz w:val="28"/>
          <w:szCs w:val="28"/>
        </w:rPr>
        <w:t xml:space="preserve"> da Turma Duque de Caxias</w:t>
      </w:r>
      <w:r w:rsidR="00CD7A94" w:rsidRPr="00C80707">
        <w:rPr>
          <w:rFonts w:ascii="Comic Sans MS" w:hAnsi="Comic Sans MS"/>
          <w:b/>
          <w:sz w:val="28"/>
          <w:szCs w:val="28"/>
        </w:rPr>
        <w:t xml:space="preserve">, endereço </w:t>
      </w:r>
      <w:hyperlink r:id="rId10" w:history="1">
        <w:r w:rsidRPr="00C80707">
          <w:rPr>
            <w:rStyle w:val="Hyperlink"/>
            <w:rFonts w:ascii="Comic Sans MS" w:hAnsi="Comic Sans MS"/>
            <w:b/>
            <w:sz w:val="28"/>
            <w:szCs w:val="28"/>
          </w:rPr>
          <w:t>www.aman.62.com</w:t>
        </w:r>
      </w:hyperlink>
      <w:r w:rsidRPr="00C80707">
        <w:rPr>
          <w:rFonts w:ascii="Comic Sans MS" w:hAnsi="Comic Sans MS"/>
          <w:b/>
          <w:sz w:val="28"/>
          <w:szCs w:val="28"/>
        </w:rPr>
        <w:t xml:space="preserve"> </w:t>
      </w:r>
    </w:p>
    <w:p w:rsidR="003B2473" w:rsidRDefault="003B2473" w:rsidP="00CD7A94">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8"/>
          <w:szCs w:val="28"/>
        </w:rPr>
      </w:pPr>
    </w:p>
    <w:p w:rsidR="003B2473" w:rsidRDefault="003B2473" w:rsidP="003B2473">
      <w:pPr>
        <w:pStyle w:val="NormalWeb"/>
        <w:spacing w:before="0" w:beforeAutospacing="0" w:after="0" w:afterAutospacing="0"/>
        <w:jc w:val="both"/>
        <w:rPr>
          <w:rFonts w:ascii="Verdana" w:hAnsi="Verdana"/>
          <w:sz w:val="20"/>
          <w:szCs w:val="20"/>
        </w:rPr>
      </w:pPr>
    </w:p>
    <w:p w:rsidR="001326CE" w:rsidRDefault="001326CE" w:rsidP="003B2473">
      <w:pPr>
        <w:pStyle w:val="NormalWeb"/>
        <w:spacing w:before="0" w:beforeAutospacing="0" w:after="0" w:afterAutospacing="0"/>
        <w:jc w:val="both"/>
        <w:rPr>
          <w:rFonts w:ascii="Verdana" w:hAnsi="Verdana"/>
          <w:sz w:val="20"/>
          <w:szCs w:val="20"/>
        </w:rPr>
      </w:pPr>
    </w:p>
    <w:p w:rsidR="001326CE" w:rsidRDefault="001326CE" w:rsidP="003B2473">
      <w:pPr>
        <w:pStyle w:val="NormalWeb"/>
        <w:spacing w:before="0" w:beforeAutospacing="0" w:after="0" w:afterAutospacing="0"/>
        <w:jc w:val="both"/>
        <w:rPr>
          <w:rFonts w:ascii="Verdana" w:hAnsi="Verdana"/>
          <w:sz w:val="20"/>
          <w:szCs w:val="20"/>
        </w:rPr>
      </w:pPr>
    </w:p>
    <w:p w:rsidR="001326CE" w:rsidRPr="001326CE" w:rsidRDefault="001326CE" w:rsidP="001326CE">
      <w:pPr>
        <w:pStyle w:val="NormalWeb"/>
        <w:spacing w:before="0" w:beforeAutospacing="0" w:after="0" w:afterAutospacing="0"/>
        <w:jc w:val="center"/>
        <w:rPr>
          <w:rFonts w:ascii="Verdana" w:hAnsi="Verdana"/>
          <w:b/>
          <w:sz w:val="40"/>
          <w:szCs w:val="40"/>
        </w:rPr>
      </w:pPr>
      <w:r>
        <w:rPr>
          <w:rFonts w:ascii="Verdana" w:hAnsi="Verdana"/>
          <w:b/>
          <w:sz w:val="40"/>
          <w:szCs w:val="40"/>
        </w:rPr>
        <w:t>TRANSMISSÃO DO CARGO DE COMANDANTE DO EXÉRCITO</w:t>
      </w:r>
    </w:p>
    <w:p w:rsidR="001326CE" w:rsidRDefault="001326CE" w:rsidP="001326CE">
      <w:pPr>
        <w:pStyle w:val="NormalWeb"/>
        <w:spacing w:before="0" w:beforeAutospacing="0" w:after="0" w:afterAutospacing="0"/>
        <w:jc w:val="both"/>
        <w:rPr>
          <w:rFonts w:ascii="Verdana" w:hAnsi="Verdana"/>
          <w:sz w:val="20"/>
          <w:szCs w:val="20"/>
        </w:rPr>
      </w:pPr>
    </w:p>
    <w:p w:rsidR="001326CE" w:rsidRDefault="001326CE" w:rsidP="001326CE">
      <w:pPr>
        <w:pStyle w:val="NormalWeb"/>
        <w:spacing w:before="0" w:beforeAutospacing="0" w:after="0" w:afterAutospacing="0"/>
        <w:jc w:val="both"/>
        <w:rPr>
          <w:rFonts w:ascii="Verdana" w:hAnsi="Verdana"/>
          <w:sz w:val="20"/>
          <w:szCs w:val="20"/>
        </w:rPr>
      </w:pPr>
    </w:p>
    <w:p w:rsidR="001326CE" w:rsidRDefault="001326CE" w:rsidP="001326CE">
      <w:pPr>
        <w:pStyle w:val="NormalWeb"/>
        <w:spacing w:before="0" w:beforeAutospacing="0" w:after="0" w:afterAutospacing="0"/>
        <w:jc w:val="both"/>
        <w:rPr>
          <w:rFonts w:ascii="Verdana" w:hAnsi="Verdana"/>
          <w:sz w:val="20"/>
          <w:szCs w:val="20"/>
        </w:rPr>
      </w:pPr>
      <w:r w:rsidRPr="00F8726E">
        <w:rPr>
          <w:rFonts w:ascii="Verdana" w:hAnsi="Verdana"/>
          <w:sz w:val="20"/>
          <w:szCs w:val="20"/>
        </w:rPr>
        <w:t xml:space="preserve">A solenidade de transmissão do cargo de Comandante do Exército, do Gen </w:t>
      </w:r>
      <w:proofErr w:type="spellStart"/>
      <w:r w:rsidRPr="00F8726E">
        <w:rPr>
          <w:rFonts w:ascii="Verdana" w:hAnsi="Verdana"/>
          <w:sz w:val="20"/>
          <w:szCs w:val="20"/>
        </w:rPr>
        <w:t>Ex</w:t>
      </w:r>
      <w:proofErr w:type="spellEnd"/>
      <w:r w:rsidRPr="00F8726E">
        <w:rPr>
          <w:rFonts w:ascii="Verdana" w:hAnsi="Verdana"/>
          <w:sz w:val="20"/>
          <w:szCs w:val="20"/>
        </w:rPr>
        <w:t xml:space="preserve"> ENZO Martins Peri para o Gen </w:t>
      </w:r>
      <w:proofErr w:type="spellStart"/>
      <w:r w:rsidRPr="00F8726E">
        <w:rPr>
          <w:rFonts w:ascii="Verdana" w:hAnsi="Verdana"/>
          <w:sz w:val="20"/>
          <w:szCs w:val="20"/>
        </w:rPr>
        <w:t>Ex</w:t>
      </w:r>
      <w:proofErr w:type="spellEnd"/>
      <w:r w:rsidRPr="00F8726E">
        <w:rPr>
          <w:rFonts w:ascii="Verdana" w:hAnsi="Verdana"/>
          <w:sz w:val="20"/>
          <w:szCs w:val="20"/>
        </w:rPr>
        <w:t xml:space="preserve"> Eduardo Dias da Costa VILLAS BÔAS, </w:t>
      </w:r>
      <w:r>
        <w:rPr>
          <w:rFonts w:ascii="Verdana" w:hAnsi="Verdana"/>
          <w:sz w:val="20"/>
          <w:szCs w:val="20"/>
        </w:rPr>
        <w:t xml:space="preserve">será realizada no dia </w:t>
      </w:r>
      <w:r w:rsidRPr="00F8726E">
        <w:rPr>
          <w:rFonts w:ascii="Verdana" w:hAnsi="Verdana"/>
          <w:sz w:val="20"/>
          <w:szCs w:val="20"/>
        </w:rPr>
        <w:t>5</w:t>
      </w:r>
      <w:r>
        <w:rPr>
          <w:rFonts w:ascii="Verdana" w:hAnsi="Verdana"/>
          <w:sz w:val="20"/>
          <w:szCs w:val="20"/>
        </w:rPr>
        <w:t xml:space="preserve"> de fevereiro próximo, às 17h. </w:t>
      </w:r>
      <w:r w:rsidR="00EB498D">
        <w:rPr>
          <w:rFonts w:ascii="Verdana" w:hAnsi="Verdana"/>
          <w:sz w:val="20"/>
          <w:szCs w:val="20"/>
        </w:rPr>
        <w:t xml:space="preserve">Cumprimentos ao companheiro ENZO e votos de Felicidades ao novo Comandante. </w:t>
      </w:r>
    </w:p>
    <w:p w:rsidR="001326CE" w:rsidRDefault="001326CE" w:rsidP="003B2473">
      <w:pPr>
        <w:pStyle w:val="NormalWeb"/>
        <w:spacing w:before="0" w:beforeAutospacing="0" w:after="0" w:afterAutospacing="0"/>
        <w:jc w:val="both"/>
        <w:rPr>
          <w:rFonts w:ascii="Verdana" w:hAnsi="Verdana"/>
          <w:sz w:val="20"/>
          <w:szCs w:val="20"/>
        </w:rPr>
      </w:pPr>
    </w:p>
    <w:p w:rsidR="00EB498D" w:rsidRDefault="00EB498D" w:rsidP="003B2473">
      <w:pPr>
        <w:pStyle w:val="NormalWeb"/>
        <w:spacing w:before="0" w:beforeAutospacing="0" w:after="0" w:afterAutospacing="0"/>
        <w:jc w:val="both"/>
        <w:rPr>
          <w:rFonts w:ascii="Verdana" w:hAnsi="Verdana"/>
          <w:sz w:val="20"/>
          <w:szCs w:val="20"/>
        </w:rPr>
      </w:pPr>
    </w:p>
    <w:p w:rsidR="003B2473" w:rsidRDefault="003B2473" w:rsidP="003B2473">
      <w:pPr>
        <w:pStyle w:val="NormalWeb"/>
        <w:spacing w:before="0" w:beforeAutospacing="0" w:after="0" w:afterAutospacing="0"/>
        <w:jc w:val="both"/>
        <w:rPr>
          <w:rFonts w:ascii="Verdana" w:hAnsi="Verdana"/>
          <w:sz w:val="20"/>
          <w:szCs w:val="20"/>
        </w:rPr>
      </w:pPr>
    </w:p>
    <w:p w:rsidR="001326CE" w:rsidRDefault="001326CE" w:rsidP="00D1647A">
      <w:pPr>
        <w:pStyle w:val="NormalWeb"/>
        <w:spacing w:before="0" w:beforeAutospacing="0" w:after="0" w:afterAutospacing="0"/>
        <w:jc w:val="center"/>
        <w:rPr>
          <w:rFonts w:ascii="Verdana" w:hAnsi="Verdana"/>
          <w:b/>
          <w:sz w:val="40"/>
          <w:szCs w:val="40"/>
        </w:rPr>
      </w:pPr>
    </w:p>
    <w:p w:rsidR="003B2473" w:rsidRDefault="00D1647A" w:rsidP="00D1647A">
      <w:pPr>
        <w:pStyle w:val="NormalWeb"/>
        <w:spacing w:before="0" w:beforeAutospacing="0" w:after="0" w:afterAutospacing="0"/>
        <w:jc w:val="center"/>
        <w:rPr>
          <w:rFonts w:ascii="Verdana" w:hAnsi="Verdana"/>
          <w:b/>
          <w:sz w:val="40"/>
          <w:szCs w:val="40"/>
        </w:rPr>
      </w:pPr>
      <w:r>
        <w:rPr>
          <w:rFonts w:ascii="Verdana" w:hAnsi="Verdana"/>
          <w:b/>
          <w:sz w:val="40"/>
          <w:szCs w:val="40"/>
        </w:rPr>
        <w:lastRenderedPageBreak/>
        <w:t>TELEFONES CELULARES</w:t>
      </w:r>
    </w:p>
    <w:p w:rsidR="00D1647A" w:rsidRPr="00D1647A" w:rsidRDefault="00D1647A" w:rsidP="00D1647A">
      <w:pPr>
        <w:pStyle w:val="NormalWeb"/>
        <w:spacing w:before="0" w:beforeAutospacing="0" w:after="0" w:afterAutospacing="0"/>
        <w:jc w:val="center"/>
        <w:rPr>
          <w:rFonts w:ascii="Verdana" w:hAnsi="Verdana"/>
          <w:b/>
          <w:sz w:val="36"/>
          <w:szCs w:val="40"/>
        </w:rPr>
      </w:pPr>
      <w:r w:rsidRPr="00D1647A">
        <w:rPr>
          <w:rFonts w:ascii="Verdana" w:hAnsi="Verdana"/>
          <w:b/>
          <w:sz w:val="36"/>
          <w:szCs w:val="40"/>
        </w:rPr>
        <w:t>Vem aí o nono dígito para mais regiões do país</w:t>
      </w:r>
    </w:p>
    <w:p w:rsidR="003B2473" w:rsidRDefault="003B2473" w:rsidP="003B2473">
      <w:pPr>
        <w:spacing w:after="0" w:line="240" w:lineRule="auto"/>
        <w:jc w:val="both"/>
      </w:pPr>
    </w:p>
    <w:p w:rsidR="00D1647A" w:rsidRDefault="00D1647A" w:rsidP="003B2473">
      <w:pPr>
        <w:spacing w:after="0" w:line="240" w:lineRule="auto"/>
        <w:jc w:val="both"/>
      </w:pPr>
      <w:r>
        <w:t>Fiquemos atentos: em</w:t>
      </w:r>
      <w:r w:rsidR="00A8561E">
        <w:t xml:space="preserve"> 30 de</w:t>
      </w:r>
      <w:r>
        <w:t xml:space="preserve"> maio ocorrerá nova modificação, com acréscimo do dígito </w:t>
      </w:r>
      <w:proofErr w:type="gramStart"/>
      <w:r>
        <w:t>9</w:t>
      </w:r>
      <w:proofErr w:type="gramEnd"/>
      <w:r>
        <w:t xml:space="preserve"> (nove) aos números dos aparelhos de SMP (Serviço móvel Pessoal) dos Estados do Piauí, Ceará, Rio Grande do Norte, Paraíba, Pernambuco e Alagoas (DDD 81, 82, 83, 84, 85, 86, 87, 88 e 89).</w:t>
      </w:r>
    </w:p>
    <w:p w:rsidR="00D1647A" w:rsidRDefault="00D1647A" w:rsidP="003B2473">
      <w:pPr>
        <w:spacing w:after="0" w:line="240" w:lineRule="auto"/>
        <w:jc w:val="both"/>
      </w:pPr>
      <w:r>
        <w:t xml:space="preserve">Dessa forma, quem desejar ligar para o celular do Reis Neto (no PI) ou do Scipião (PE), </w:t>
      </w:r>
      <w:r w:rsidR="00C80707">
        <w:t xml:space="preserve">ou do Chico Bruno (CE) </w:t>
      </w:r>
      <w:r>
        <w:t xml:space="preserve">deverá acrescentar um </w:t>
      </w:r>
      <w:proofErr w:type="gramStart"/>
      <w:r>
        <w:t>9</w:t>
      </w:r>
      <w:proofErr w:type="gramEnd"/>
      <w:r>
        <w:t xml:space="preserve"> ao número atual. </w:t>
      </w:r>
    </w:p>
    <w:p w:rsidR="00D1647A" w:rsidRDefault="00D1647A" w:rsidP="003B2473">
      <w:pPr>
        <w:spacing w:after="0" w:line="240" w:lineRule="auto"/>
        <w:jc w:val="both"/>
      </w:pPr>
      <w:r>
        <w:t xml:space="preserve">Lembramos que essa alteração não ocorrerá para aparelhos que usam o SME </w:t>
      </w:r>
      <w:r w:rsidR="00C80707">
        <w:t>(serviço Móvel especializado), ou seja, via rádio, como ocorre com os assinantes da Nextel.</w:t>
      </w:r>
      <w:r w:rsidR="001326CE">
        <w:t xml:space="preserve"> </w:t>
      </w:r>
    </w:p>
    <w:p w:rsidR="001326CE" w:rsidRDefault="001326CE" w:rsidP="003B2473">
      <w:pPr>
        <w:spacing w:after="0" w:line="240" w:lineRule="auto"/>
        <w:jc w:val="both"/>
      </w:pPr>
    </w:p>
    <w:p w:rsidR="001326CE" w:rsidRDefault="001326CE" w:rsidP="003B2473">
      <w:pPr>
        <w:spacing w:after="0" w:line="240" w:lineRule="auto"/>
        <w:jc w:val="both"/>
      </w:pPr>
      <w:r>
        <w:t>Até a presente data já receberam o non</w:t>
      </w:r>
      <w:r w:rsidR="00A8561E">
        <w:t>o</w:t>
      </w:r>
      <w:r>
        <w:t xml:space="preserve"> dígito:</w:t>
      </w:r>
    </w:p>
    <w:p w:rsidR="001326CE" w:rsidRDefault="001326CE" w:rsidP="003B2473">
      <w:pPr>
        <w:spacing w:after="0" w:line="240" w:lineRule="auto"/>
        <w:jc w:val="both"/>
      </w:pPr>
      <w:r>
        <w:t xml:space="preserve">- Em </w:t>
      </w:r>
      <w:proofErr w:type="gramStart"/>
      <w:r>
        <w:t xml:space="preserve">29 </w:t>
      </w:r>
      <w:proofErr w:type="spellStart"/>
      <w:r>
        <w:t>Jul</w:t>
      </w:r>
      <w:proofErr w:type="spellEnd"/>
      <w:proofErr w:type="gramEnd"/>
      <w:r>
        <w:t xml:space="preserve"> 2012 – DDD 11 (São Paulo, Capital e Grande São Paulo). </w:t>
      </w:r>
    </w:p>
    <w:p w:rsidR="001326CE" w:rsidRDefault="001326CE" w:rsidP="003B2473">
      <w:pPr>
        <w:spacing w:after="0" w:line="240" w:lineRule="auto"/>
        <w:jc w:val="both"/>
      </w:pPr>
      <w:r>
        <w:t xml:space="preserve">- Em </w:t>
      </w:r>
      <w:proofErr w:type="gramStart"/>
      <w:r>
        <w:t>25 Ago</w:t>
      </w:r>
      <w:proofErr w:type="gramEnd"/>
      <w:r>
        <w:t xml:space="preserve"> 2012 – DDD 12, 13, 14, 15, 16, 17, 18 e 19 (restante do Estado de São Paulo). </w:t>
      </w:r>
    </w:p>
    <w:p w:rsidR="001326CE" w:rsidRDefault="001326CE" w:rsidP="003B2473">
      <w:pPr>
        <w:spacing w:after="0" w:line="240" w:lineRule="auto"/>
        <w:jc w:val="both"/>
      </w:pPr>
      <w:r>
        <w:t xml:space="preserve">- Em </w:t>
      </w:r>
      <w:proofErr w:type="gramStart"/>
      <w:r>
        <w:t>27 Out</w:t>
      </w:r>
      <w:proofErr w:type="gramEnd"/>
      <w:r>
        <w:t xml:space="preserve"> 2013 – DDD 21, 22, 24, 27 e 28 (Rio de Janeiro e espírito Santo). </w:t>
      </w:r>
    </w:p>
    <w:p w:rsidR="001326CE" w:rsidRDefault="001326CE" w:rsidP="003B2473">
      <w:pPr>
        <w:spacing w:after="0" w:line="240" w:lineRule="auto"/>
        <w:jc w:val="both"/>
      </w:pPr>
      <w:r>
        <w:t xml:space="preserve">- Em </w:t>
      </w:r>
      <w:proofErr w:type="gramStart"/>
      <w:r>
        <w:t xml:space="preserve">02 </w:t>
      </w:r>
      <w:proofErr w:type="spellStart"/>
      <w:r>
        <w:t>Nov</w:t>
      </w:r>
      <w:proofErr w:type="spellEnd"/>
      <w:proofErr w:type="gramEnd"/>
      <w:r>
        <w:t xml:space="preserve"> 2014 – DDD 91, 92, 93, 94, 95, 96, 97, 98 e 99 (Amazonas, Pará, Maranhão, </w:t>
      </w:r>
      <w:r w:rsidR="007E669B">
        <w:t xml:space="preserve">Amapá e Roraima). </w:t>
      </w:r>
    </w:p>
    <w:p w:rsidR="00A8561E" w:rsidRDefault="00A8561E" w:rsidP="003B2473">
      <w:pPr>
        <w:spacing w:after="0" w:line="240" w:lineRule="auto"/>
        <w:jc w:val="both"/>
      </w:pPr>
    </w:p>
    <w:p w:rsidR="00A8561E" w:rsidRDefault="00A8561E" w:rsidP="003B2473">
      <w:pPr>
        <w:spacing w:after="0" w:line="240" w:lineRule="auto"/>
        <w:jc w:val="both"/>
      </w:pPr>
      <w:r>
        <w:t xml:space="preserve">Além da modificação já descrita, que ocorrerá em 30 de maio, está agendada outra ainda em 2015, para o dia 11 de outubro, envolvendo telefones sediados em Minas Gerais (DDD 31, 32, 33, 34, 35, 36, 37 e 38), e Bahia e Sergipe (DDD 71, 73, 74, 75, 77 e 79). </w:t>
      </w:r>
    </w:p>
    <w:p w:rsidR="008322DF" w:rsidRDefault="008322DF" w:rsidP="003B2473">
      <w:pPr>
        <w:spacing w:after="0" w:line="240" w:lineRule="auto"/>
        <w:jc w:val="both"/>
      </w:pPr>
    </w:p>
    <w:p w:rsidR="008322DF" w:rsidRDefault="008322DF" w:rsidP="003B2473">
      <w:pPr>
        <w:spacing w:after="0" w:line="240" w:lineRule="auto"/>
        <w:jc w:val="both"/>
      </w:pPr>
      <w:r>
        <w:t>Os DDD 41, 42, 43, 44, 45, 46, 57, 48, 49, 51, 53, 54, 55, 61, 62, 63, 64, 65, 66, 67, 68 e 69 ainda não tem data divulgada para alteração, que deve ser efetuada até 31 de dezembro de 2016.</w:t>
      </w:r>
    </w:p>
    <w:p w:rsidR="00A8561E" w:rsidRDefault="00A8561E" w:rsidP="003B2473">
      <w:pPr>
        <w:spacing w:after="0" w:line="240" w:lineRule="auto"/>
        <w:jc w:val="both"/>
      </w:pPr>
    </w:p>
    <w:p w:rsidR="00A8561E" w:rsidRDefault="00A8561E" w:rsidP="003B2473">
      <w:pPr>
        <w:spacing w:after="0" w:line="240" w:lineRule="auto"/>
        <w:jc w:val="both"/>
      </w:pPr>
    </w:p>
    <w:p w:rsidR="00A8561E" w:rsidRDefault="00A8561E" w:rsidP="00A8561E">
      <w:pPr>
        <w:spacing w:after="0" w:line="240" w:lineRule="auto"/>
        <w:jc w:val="center"/>
        <w:rPr>
          <w:b/>
          <w:sz w:val="40"/>
          <w:szCs w:val="40"/>
        </w:rPr>
      </w:pPr>
      <w:r>
        <w:rPr>
          <w:b/>
          <w:sz w:val="40"/>
          <w:szCs w:val="40"/>
        </w:rPr>
        <w:t>ANIVERSARIANTES DO MÊS</w:t>
      </w:r>
    </w:p>
    <w:p w:rsidR="00A8561E" w:rsidRDefault="00A8561E" w:rsidP="00A8561E">
      <w:pPr>
        <w:spacing w:after="0" w:line="240" w:lineRule="auto"/>
        <w:jc w:val="both"/>
      </w:pPr>
    </w:p>
    <w:p w:rsidR="00A8561E" w:rsidRDefault="00A8561E" w:rsidP="00A8561E">
      <w:pPr>
        <w:spacing w:after="0" w:line="240" w:lineRule="auto"/>
        <w:jc w:val="both"/>
      </w:pPr>
      <w:r>
        <w:t xml:space="preserve">O fato de fevereiro ter um número menor de dias não diminui a lista de aniversariantes, aos quais </w:t>
      </w:r>
      <w:r w:rsidR="008322DF">
        <w:t xml:space="preserve">cumprimentamos com prazer, desejando muitas felicidades: </w:t>
      </w:r>
    </w:p>
    <w:p w:rsidR="008322DF" w:rsidRDefault="008322DF" w:rsidP="00A8561E">
      <w:pPr>
        <w:spacing w:after="0" w:line="240" w:lineRule="auto"/>
        <w:jc w:val="both"/>
      </w:pPr>
    </w:p>
    <w:p w:rsidR="008322DF" w:rsidRPr="00165A15" w:rsidRDefault="008322DF" w:rsidP="00A8561E">
      <w:pPr>
        <w:spacing w:after="0" w:line="240" w:lineRule="auto"/>
        <w:jc w:val="both"/>
        <w:rPr>
          <w:b/>
        </w:rPr>
      </w:pPr>
      <w:r w:rsidRPr="00165A15">
        <w:rPr>
          <w:b/>
        </w:rPr>
        <w:t xml:space="preserve">- Dia 1 – Sra. JOSÉRIA, esposa do Walter BITTENCOURT (Int). </w:t>
      </w:r>
    </w:p>
    <w:p w:rsidR="008322DF" w:rsidRPr="00165A15" w:rsidRDefault="008322DF" w:rsidP="00A8561E">
      <w:pPr>
        <w:spacing w:after="0" w:line="240" w:lineRule="auto"/>
        <w:jc w:val="both"/>
        <w:rPr>
          <w:b/>
        </w:rPr>
      </w:pPr>
      <w:r w:rsidRPr="00165A15">
        <w:rPr>
          <w:b/>
        </w:rPr>
        <w:t xml:space="preserve">- Dia 2 – Sra. MARGARETH, esposa do José André TAUIL (Int). </w:t>
      </w:r>
    </w:p>
    <w:p w:rsidR="008322DF" w:rsidRDefault="008322DF" w:rsidP="00A8561E">
      <w:pPr>
        <w:spacing w:after="0" w:line="240" w:lineRule="auto"/>
        <w:jc w:val="both"/>
      </w:pPr>
      <w:r>
        <w:t>- Dia</w:t>
      </w:r>
      <w:r w:rsidR="00AB03C2">
        <w:t xml:space="preserve"> 2 – Sra. ISABEL, viúva do Carlos LEITE Pereira Ibiapina (Inf). </w:t>
      </w:r>
    </w:p>
    <w:p w:rsidR="00AB03C2" w:rsidRDefault="00AB03C2" w:rsidP="00A8561E">
      <w:pPr>
        <w:spacing w:after="0" w:line="240" w:lineRule="auto"/>
        <w:jc w:val="both"/>
      </w:pPr>
      <w:r>
        <w:t xml:space="preserve">- Dia 2 – Sra. MARISE, esposa do Nelson Luiz BORTOLI (Art). </w:t>
      </w:r>
    </w:p>
    <w:p w:rsidR="00AB03C2" w:rsidRDefault="00AB03C2" w:rsidP="00A8561E">
      <w:pPr>
        <w:spacing w:after="0" w:line="240" w:lineRule="auto"/>
        <w:jc w:val="both"/>
      </w:pPr>
      <w:r>
        <w:t xml:space="preserve">- Dia 2 – Luiz Edmundo </w:t>
      </w:r>
      <w:proofErr w:type="spellStart"/>
      <w:r>
        <w:t>Bicca</w:t>
      </w:r>
      <w:proofErr w:type="spellEnd"/>
      <w:r>
        <w:t xml:space="preserve"> COIMBRA (Com). </w:t>
      </w:r>
    </w:p>
    <w:p w:rsidR="00AB03C2" w:rsidRDefault="00AB03C2" w:rsidP="00A8561E">
      <w:pPr>
        <w:spacing w:after="0" w:line="240" w:lineRule="auto"/>
        <w:jc w:val="both"/>
      </w:pPr>
      <w:r>
        <w:t xml:space="preserve">- Dia 5 – Sra. NEUZA, esposa do Mozart MOTA MENDES (Inf). </w:t>
      </w:r>
    </w:p>
    <w:p w:rsidR="00AB03C2" w:rsidRDefault="00AB03C2" w:rsidP="00A8561E">
      <w:pPr>
        <w:spacing w:after="0" w:line="240" w:lineRule="auto"/>
        <w:jc w:val="both"/>
      </w:pPr>
      <w:r>
        <w:t xml:space="preserve">- Dia 5 – Carlos Alberto da Fontoura SANTOS (Eng). </w:t>
      </w:r>
    </w:p>
    <w:p w:rsidR="00AB03C2" w:rsidRDefault="00AB03C2" w:rsidP="00A8561E">
      <w:pPr>
        <w:spacing w:after="0" w:line="240" w:lineRule="auto"/>
        <w:jc w:val="both"/>
      </w:pPr>
      <w:r>
        <w:t xml:space="preserve">- Dia 5 – Bernardo GORFIN (MB). </w:t>
      </w:r>
    </w:p>
    <w:p w:rsidR="00AB03C2" w:rsidRDefault="00AB03C2" w:rsidP="00A8561E">
      <w:pPr>
        <w:spacing w:after="0" w:line="240" w:lineRule="auto"/>
        <w:jc w:val="both"/>
      </w:pPr>
      <w:r>
        <w:t xml:space="preserve">- Dia 6 – Allan de Miranda COUTO (Art). </w:t>
      </w:r>
    </w:p>
    <w:p w:rsidR="00AB03C2" w:rsidRDefault="00AB03C2" w:rsidP="00A8561E">
      <w:pPr>
        <w:spacing w:after="0" w:line="240" w:lineRule="auto"/>
        <w:jc w:val="both"/>
      </w:pPr>
      <w:r>
        <w:t xml:space="preserve">- Dia 6 – AMILCAR Pinto da Silva (Inf). </w:t>
      </w:r>
    </w:p>
    <w:p w:rsidR="00AB03C2" w:rsidRDefault="00AB03C2" w:rsidP="00A8561E">
      <w:pPr>
        <w:spacing w:after="0" w:line="240" w:lineRule="auto"/>
        <w:jc w:val="both"/>
      </w:pPr>
      <w:r>
        <w:t xml:space="preserve">- Dia 7 – Sra. IGNEZ, viúva do </w:t>
      </w:r>
      <w:proofErr w:type="spellStart"/>
      <w:r>
        <w:t>Riograndino</w:t>
      </w:r>
      <w:proofErr w:type="spellEnd"/>
      <w:r>
        <w:t xml:space="preserve"> Beck </w:t>
      </w:r>
      <w:proofErr w:type="spellStart"/>
      <w:r>
        <w:t>Izquierdo</w:t>
      </w:r>
      <w:proofErr w:type="spellEnd"/>
      <w:r>
        <w:t xml:space="preserve"> (Inf). </w:t>
      </w:r>
    </w:p>
    <w:p w:rsidR="00AB03C2" w:rsidRDefault="00AB03C2" w:rsidP="00A8561E">
      <w:pPr>
        <w:spacing w:after="0" w:line="240" w:lineRule="auto"/>
        <w:jc w:val="both"/>
      </w:pPr>
      <w:r>
        <w:t xml:space="preserve">- Dia 8 – Sra. MAGDA, esposa do Jorge Carlos PORTO ALEGRE Rosa (Art). </w:t>
      </w:r>
    </w:p>
    <w:p w:rsidR="00AB03C2" w:rsidRDefault="00AB03C2" w:rsidP="00A8561E">
      <w:pPr>
        <w:spacing w:after="0" w:line="240" w:lineRule="auto"/>
        <w:jc w:val="both"/>
      </w:pPr>
      <w:r>
        <w:t xml:space="preserve">- Dia 8 – Sra. VÂNIA, viúva do Ismael HERLANE Holanda Varela (Eng). </w:t>
      </w:r>
    </w:p>
    <w:p w:rsidR="00AB03C2" w:rsidRDefault="00AB03C2" w:rsidP="00A8561E">
      <w:pPr>
        <w:spacing w:after="0" w:line="240" w:lineRule="auto"/>
        <w:jc w:val="both"/>
      </w:pPr>
      <w:r>
        <w:t xml:space="preserve">- Dia 8 – Ernesto Gomes CARUSO (Art). </w:t>
      </w:r>
    </w:p>
    <w:p w:rsidR="00AB03C2" w:rsidRDefault="00AB03C2" w:rsidP="00A8561E">
      <w:pPr>
        <w:spacing w:after="0" w:line="240" w:lineRule="auto"/>
        <w:jc w:val="both"/>
      </w:pPr>
      <w:r>
        <w:t xml:space="preserve">- Dia 8 – José João Dornelles DUTRA (Art). </w:t>
      </w:r>
    </w:p>
    <w:p w:rsidR="00AB03C2" w:rsidRPr="00165A15" w:rsidRDefault="00AB03C2" w:rsidP="00A8561E">
      <w:pPr>
        <w:spacing w:after="0" w:line="240" w:lineRule="auto"/>
        <w:jc w:val="both"/>
        <w:rPr>
          <w:b/>
        </w:rPr>
      </w:pPr>
      <w:r w:rsidRPr="00165A15">
        <w:rPr>
          <w:b/>
        </w:rPr>
        <w:t xml:space="preserve">- Dia </w:t>
      </w:r>
      <w:r w:rsidR="009338C6" w:rsidRPr="00165A15">
        <w:rPr>
          <w:b/>
        </w:rPr>
        <w:t xml:space="preserve">9 – Geraldo DINIZ Gonsalves (Int). </w:t>
      </w:r>
    </w:p>
    <w:p w:rsidR="009338C6" w:rsidRDefault="009338C6" w:rsidP="00A8561E">
      <w:pPr>
        <w:spacing w:after="0" w:line="240" w:lineRule="auto"/>
        <w:jc w:val="both"/>
      </w:pPr>
      <w:r>
        <w:t xml:space="preserve">- Dia 10 – Sra. AURORA, esposa do Armando COSTA PINTO (MB). </w:t>
      </w:r>
    </w:p>
    <w:p w:rsidR="009338C6" w:rsidRPr="00165A15" w:rsidRDefault="009338C6" w:rsidP="00A8561E">
      <w:pPr>
        <w:spacing w:after="0" w:line="240" w:lineRule="auto"/>
        <w:jc w:val="both"/>
        <w:rPr>
          <w:b/>
        </w:rPr>
      </w:pPr>
      <w:r w:rsidRPr="00165A15">
        <w:rPr>
          <w:b/>
        </w:rPr>
        <w:t xml:space="preserve">- Dia 11 – Sra. ANITA, esposa do Murilo Silva MELILO (Int). </w:t>
      </w:r>
    </w:p>
    <w:p w:rsidR="009338C6" w:rsidRDefault="009338C6" w:rsidP="00A8561E">
      <w:pPr>
        <w:spacing w:after="0" w:line="240" w:lineRule="auto"/>
        <w:jc w:val="both"/>
      </w:pPr>
      <w:r>
        <w:t xml:space="preserve">- Dia 11 – Jair de </w:t>
      </w:r>
      <w:proofErr w:type="spellStart"/>
      <w:r>
        <w:t>Araujo</w:t>
      </w:r>
      <w:proofErr w:type="spellEnd"/>
      <w:r>
        <w:t xml:space="preserve"> Caldas XEXEO (Inf/63) sócio afim. </w:t>
      </w:r>
    </w:p>
    <w:p w:rsidR="009338C6" w:rsidRDefault="009338C6" w:rsidP="00A8561E">
      <w:pPr>
        <w:spacing w:after="0" w:line="240" w:lineRule="auto"/>
        <w:jc w:val="both"/>
      </w:pPr>
      <w:r>
        <w:t xml:space="preserve">- Dia 11 – Hélio RUBENS Ferreira (Art). </w:t>
      </w:r>
    </w:p>
    <w:p w:rsidR="009338C6" w:rsidRDefault="009338C6" w:rsidP="00A8561E">
      <w:pPr>
        <w:spacing w:after="0" w:line="240" w:lineRule="auto"/>
        <w:jc w:val="both"/>
      </w:pPr>
      <w:r>
        <w:t xml:space="preserve">- Dia 12 – Antônio Carlos Mena Barreto MONCLARO (Com). </w:t>
      </w:r>
    </w:p>
    <w:p w:rsidR="009338C6" w:rsidRDefault="009338C6" w:rsidP="00A8561E">
      <w:pPr>
        <w:spacing w:after="0" w:line="240" w:lineRule="auto"/>
        <w:jc w:val="both"/>
      </w:pPr>
      <w:r>
        <w:t xml:space="preserve">- Dia 13 – Luiz Cláudio BOTELHO Martins (Com). </w:t>
      </w:r>
    </w:p>
    <w:p w:rsidR="009338C6" w:rsidRDefault="009338C6" w:rsidP="00A8561E">
      <w:pPr>
        <w:spacing w:after="0" w:line="240" w:lineRule="auto"/>
        <w:jc w:val="both"/>
      </w:pPr>
      <w:r>
        <w:lastRenderedPageBreak/>
        <w:t xml:space="preserve">- Dia 14 – Sra. DULCE, esposa do Fernando de Lima SANTOS (Art). </w:t>
      </w:r>
    </w:p>
    <w:p w:rsidR="009338C6" w:rsidRDefault="009338C6" w:rsidP="00A8561E">
      <w:pPr>
        <w:spacing w:after="0" w:line="240" w:lineRule="auto"/>
        <w:jc w:val="both"/>
      </w:pPr>
      <w:r>
        <w:t xml:space="preserve">- Dia 14 – Marcelo de Oliveira DANTAS (Cav). </w:t>
      </w:r>
    </w:p>
    <w:p w:rsidR="009338C6" w:rsidRDefault="009338C6" w:rsidP="00A8561E">
      <w:pPr>
        <w:spacing w:after="0" w:line="240" w:lineRule="auto"/>
        <w:jc w:val="both"/>
      </w:pPr>
      <w:r>
        <w:t xml:space="preserve">- Dia 14 – Roberto </w:t>
      </w:r>
      <w:r w:rsidR="00883019">
        <w:t xml:space="preserve">dos Santos </w:t>
      </w:r>
      <w:r>
        <w:t xml:space="preserve">OLIVEIRA (Com). </w:t>
      </w:r>
    </w:p>
    <w:p w:rsidR="009338C6" w:rsidRDefault="009338C6" w:rsidP="00A8561E">
      <w:pPr>
        <w:spacing w:after="0" w:line="240" w:lineRule="auto"/>
        <w:jc w:val="both"/>
      </w:pPr>
      <w:r>
        <w:t xml:space="preserve">- Dia 14 – Justiniano Cardoso de Assunção NETO (Inf). </w:t>
      </w:r>
    </w:p>
    <w:p w:rsidR="009338C6" w:rsidRDefault="009338C6" w:rsidP="00A8561E">
      <w:pPr>
        <w:spacing w:after="0" w:line="240" w:lineRule="auto"/>
        <w:jc w:val="both"/>
      </w:pPr>
      <w:r>
        <w:t xml:space="preserve">- Dia 14 – Adilson BERTOLINO Rodrigues (MB). </w:t>
      </w:r>
    </w:p>
    <w:p w:rsidR="009338C6" w:rsidRPr="00165A15" w:rsidRDefault="009338C6" w:rsidP="00A8561E">
      <w:pPr>
        <w:spacing w:after="0" w:line="240" w:lineRule="auto"/>
        <w:jc w:val="both"/>
        <w:rPr>
          <w:b/>
        </w:rPr>
      </w:pPr>
      <w:r w:rsidRPr="00165A15">
        <w:rPr>
          <w:b/>
        </w:rPr>
        <w:t xml:space="preserve">- Dia 15 – </w:t>
      </w:r>
      <w:proofErr w:type="spellStart"/>
      <w:r w:rsidRPr="00165A15">
        <w:rPr>
          <w:b/>
        </w:rPr>
        <w:t>Rêmulo</w:t>
      </w:r>
      <w:proofErr w:type="spellEnd"/>
      <w:r w:rsidRPr="00165A15">
        <w:rPr>
          <w:b/>
        </w:rPr>
        <w:t xml:space="preserve"> </w:t>
      </w:r>
      <w:proofErr w:type="spellStart"/>
      <w:r w:rsidRPr="00165A15">
        <w:rPr>
          <w:b/>
        </w:rPr>
        <w:t>Laviola</w:t>
      </w:r>
      <w:proofErr w:type="spellEnd"/>
      <w:r w:rsidRPr="00165A15">
        <w:rPr>
          <w:b/>
        </w:rPr>
        <w:t xml:space="preserve"> Rodrigues de FREITAS (Int). </w:t>
      </w:r>
    </w:p>
    <w:p w:rsidR="009338C6" w:rsidRDefault="009338C6" w:rsidP="00A8561E">
      <w:pPr>
        <w:spacing w:after="0" w:line="240" w:lineRule="auto"/>
        <w:jc w:val="both"/>
      </w:pPr>
      <w:r>
        <w:t xml:space="preserve">- Dia </w:t>
      </w:r>
      <w:r w:rsidR="002E573F">
        <w:t xml:space="preserve">16 – Antônio Carlos de ASSIS BRASIL (Com). </w:t>
      </w:r>
    </w:p>
    <w:p w:rsidR="002E573F" w:rsidRDefault="002E573F" w:rsidP="00A8561E">
      <w:pPr>
        <w:spacing w:after="0" w:line="240" w:lineRule="auto"/>
        <w:jc w:val="both"/>
      </w:pPr>
      <w:r>
        <w:t xml:space="preserve">- Dia 16 – Carlos REGAZZI Filho (MB). </w:t>
      </w:r>
    </w:p>
    <w:p w:rsidR="002E573F" w:rsidRDefault="002E573F" w:rsidP="00A8561E">
      <w:pPr>
        <w:spacing w:after="0" w:line="240" w:lineRule="auto"/>
        <w:jc w:val="both"/>
      </w:pPr>
      <w:r>
        <w:t xml:space="preserve">- Dia 18 – JOSÉ LUIZ da Silva (Inf). </w:t>
      </w:r>
    </w:p>
    <w:p w:rsidR="002E573F" w:rsidRDefault="002E573F" w:rsidP="00A8561E">
      <w:pPr>
        <w:spacing w:after="0" w:line="240" w:lineRule="auto"/>
        <w:jc w:val="both"/>
      </w:pPr>
      <w:r>
        <w:t xml:space="preserve">- Dia 19 – João GABRIEL Pereira Filho (Cav). </w:t>
      </w:r>
    </w:p>
    <w:p w:rsidR="002E573F" w:rsidRDefault="002E573F" w:rsidP="00A8561E">
      <w:pPr>
        <w:spacing w:after="0" w:line="240" w:lineRule="auto"/>
        <w:jc w:val="both"/>
      </w:pPr>
      <w:r>
        <w:t xml:space="preserve">- Dia 19 – Álvaro Nereu Klaus CALAZANS (Eng). </w:t>
      </w:r>
    </w:p>
    <w:p w:rsidR="002E573F" w:rsidRDefault="002E573F" w:rsidP="00A8561E">
      <w:pPr>
        <w:spacing w:after="0" w:line="240" w:lineRule="auto"/>
        <w:jc w:val="both"/>
      </w:pPr>
      <w:r>
        <w:t xml:space="preserve">- Dia 19 – Luiz PINGUELLI Rosa (MB). </w:t>
      </w:r>
    </w:p>
    <w:p w:rsidR="002E573F" w:rsidRPr="00165A15" w:rsidRDefault="002E573F" w:rsidP="00A8561E">
      <w:pPr>
        <w:spacing w:after="0" w:line="240" w:lineRule="auto"/>
        <w:jc w:val="both"/>
        <w:rPr>
          <w:b/>
        </w:rPr>
      </w:pPr>
      <w:r w:rsidRPr="00165A15">
        <w:rPr>
          <w:b/>
        </w:rPr>
        <w:t xml:space="preserve">- Dia 20 – Sra. ELISABETH, esposa do Ailton GUIMARÂES Jorge (Int). </w:t>
      </w:r>
    </w:p>
    <w:p w:rsidR="002E573F" w:rsidRDefault="002E573F" w:rsidP="00A8561E">
      <w:pPr>
        <w:spacing w:after="0" w:line="240" w:lineRule="auto"/>
        <w:jc w:val="both"/>
      </w:pPr>
      <w:r>
        <w:t xml:space="preserve">- Dia 20 – </w:t>
      </w:r>
      <w:proofErr w:type="spellStart"/>
      <w:r>
        <w:t>Mileno</w:t>
      </w:r>
      <w:proofErr w:type="spellEnd"/>
      <w:r>
        <w:t xml:space="preserve"> FEITOSA de Araújo (Inf). </w:t>
      </w:r>
    </w:p>
    <w:p w:rsidR="002E573F" w:rsidRPr="00165A15" w:rsidRDefault="002E573F" w:rsidP="00A8561E">
      <w:pPr>
        <w:spacing w:after="0" w:line="240" w:lineRule="auto"/>
        <w:jc w:val="both"/>
        <w:rPr>
          <w:b/>
        </w:rPr>
      </w:pPr>
      <w:r w:rsidRPr="00165A15">
        <w:rPr>
          <w:b/>
        </w:rPr>
        <w:t xml:space="preserve">- Dia 21 – DIÓGENES da Silva Ribeiro (Int). </w:t>
      </w:r>
    </w:p>
    <w:p w:rsidR="002E573F" w:rsidRPr="00165A15" w:rsidRDefault="002E573F" w:rsidP="00A8561E">
      <w:pPr>
        <w:spacing w:after="0" w:line="240" w:lineRule="auto"/>
        <w:jc w:val="both"/>
        <w:rPr>
          <w:b/>
        </w:rPr>
      </w:pPr>
      <w:r w:rsidRPr="00165A15">
        <w:rPr>
          <w:b/>
        </w:rPr>
        <w:t xml:space="preserve">- Dia 22 – Sra. NENA, esposa do JOSÉ ALVES de Oliveira (Int). </w:t>
      </w:r>
    </w:p>
    <w:p w:rsidR="002E573F" w:rsidRDefault="002E573F" w:rsidP="00A8561E">
      <w:pPr>
        <w:spacing w:after="0" w:line="240" w:lineRule="auto"/>
        <w:jc w:val="both"/>
      </w:pPr>
      <w:r>
        <w:t xml:space="preserve">- Dia 22 – Walter de CAMPOS (Inf). </w:t>
      </w:r>
    </w:p>
    <w:p w:rsidR="002E573F" w:rsidRDefault="002E573F" w:rsidP="00A8561E">
      <w:pPr>
        <w:spacing w:after="0" w:line="240" w:lineRule="auto"/>
        <w:jc w:val="both"/>
      </w:pPr>
      <w:r>
        <w:t xml:space="preserve">- Dia 22 – José ABREU dos Santos (MB). </w:t>
      </w:r>
    </w:p>
    <w:p w:rsidR="002E573F" w:rsidRDefault="002E573F" w:rsidP="00A8561E">
      <w:pPr>
        <w:spacing w:after="0" w:line="240" w:lineRule="auto"/>
        <w:jc w:val="both"/>
      </w:pPr>
      <w:r>
        <w:t xml:space="preserve">- Dia 23 – Sra. REGINA, esposa do AMADEU Henrique Mena de Mesquita (Eng). </w:t>
      </w:r>
    </w:p>
    <w:p w:rsidR="002E573F" w:rsidRDefault="002E573F" w:rsidP="00883019">
      <w:pPr>
        <w:spacing w:after="0" w:line="240" w:lineRule="auto"/>
        <w:jc w:val="both"/>
      </w:pPr>
      <w:r>
        <w:t xml:space="preserve">- Dia 24 – Sra. ALBERTINA, esposa do Fernando </w:t>
      </w:r>
      <w:r w:rsidR="00883019">
        <w:t xml:space="preserve">Carlos </w:t>
      </w:r>
      <w:r>
        <w:t>de MEDEIROS Ferreira (Art).</w:t>
      </w:r>
      <w:r w:rsidR="00883019">
        <w:t xml:space="preserve"> </w:t>
      </w:r>
    </w:p>
    <w:p w:rsidR="00883019" w:rsidRDefault="00883019" w:rsidP="00883019">
      <w:pPr>
        <w:spacing w:after="0" w:line="240" w:lineRule="auto"/>
        <w:jc w:val="both"/>
      </w:pPr>
      <w:r>
        <w:t xml:space="preserve">- Dia 24 – Sra. LOURDES, esposa do Newton MOUSINHO de Albuquerque (Cav). </w:t>
      </w:r>
    </w:p>
    <w:p w:rsidR="00883019" w:rsidRDefault="00883019" w:rsidP="00883019">
      <w:pPr>
        <w:spacing w:after="0" w:line="240" w:lineRule="auto"/>
        <w:jc w:val="both"/>
      </w:pPr>
      <w:r>
        <w:t xml:space="preserve">- Dia 25 – Sra. YVONE, viúva do Luiz Henrique Gomes Pires (Inf). </w:t>
      </w:r>
    </w:p>
    <w:p w:rsidR="00883019" w:rsidRDefault="00883019" w:rsidP="00883019">
      <w:pPr>
        <w:spacing w:after="0" w:line="240" w:lineRule="auto"/>
        <w:jc w:val="both"/>
      </w:pPr>
      <w:r>
        <w:t xml:space="preserve">- Dia 25 – Joaquim FRÓES do Valle Filho (Inf). </w:t>
      </w:r>
    </w:p>
    <w:p w:rsidR="00883019" w:rsidRDefault="00883019" w:rsidP="00883019">
      <w:pPr>
        <w:spacing w:after="0" w:line="240" w:lineRule="auto"/>
        <w:jc w:val="both"/>
      </w:pPr>
      <w:r>
        <w:t xml:space="preserve">- Dia 28 – Sra. ÂNGELA MARIA, esposa do Aloysio da ROCHA (Inf). </w:t>
      </w:r>
    </w:p>
    <w:p w:rsidR="00883019" w:rsidRDefault="00883019" w:rsidP="00883019">
      <w:pPr>
        <w:spacing w:after="0" w:line="240" w:lineRule="auto"/>
        <w:jc w:val="both"/>
      </w:pPr>
      <w:r>
        <w:t xml:space="preserve">- Dia 28 – Carlos Alberto VILANOVA (Inf). </w:t>
      </w:r>
    </w:p>
    <w:p w:rsidR="00883019" w:rsidRDefault="00883019" w:rsidP="00883019">
      <w:pPr>
        <w:spacing w:after="0" w:line="240" w:lineRule="auto"/>
        <w:jc w:val="both"/>
      </w:pPr>
      <w:r>
        <w:t xml:space="preserve">- Dia 28 – Gilson dos Santos DANTAS (Inf). </w:t>
      </w:r>
    </w:p>
    <w:p w:rsidR="00883019" w:rsidRDefault="00883019" w:rsidP="00883019">
      <w:pPr>
        <w:spacing w:after="0" w:line="240" w:lineRule="auto"/>
        <w:jc w:val="both"/>
      </w:pPr>
      <w:r>
        <w:t xml:space="preserve">- Dia 28 – José GOBBO Ferreira (MB). </w:t>
      </w:r>
    </w:p>
    <w:p w:rsidR="006C4EE7" w:rsidRDefault="006C4EE7" w:rsidP="00883019">
      <w:pPr>
        <w:spacing w:after="0" w:line="240" w:lineRule="auto"/>
        <w:jc w:val="both"/>
      </w:pPr>
      <w:r>
        <w:rPr>
          <w:noProof/>
          <w:lang w:eastAsia="pt-BR"/>
        </w:rPr>
        <w:drawing>
          <wp:anchor distT="0" distB="0" distL="114300" distR="114300" simplePos="0" relativeHeight="251662336" behindDoc="0" locked="0" layoutInCell="1" allowOverlap="1" wp14:anchorId="0CF77328" wp14:editId="0C0984ED">
            <wp:simplePos x="0" y="0"/>
            <wp:positionH relativeFrom="column">
              <wp:posOffset>1096645</wp:posOffset>
            </wp:positionH>
            <wp:positionV relativeFrom="paragraph">
              <wp:posOffset>99695</wp:posOffset>
            </wp:positionV>
            <wp:extent cx="4175760" cy="4175760"/>
            <wp:effectExtent l="0" t="0" r="0" b="0"/>
            <wp:wrapSquare wrapText="bothSides"/>
            <wp:docPr id="5" name="Imagem 5" descr="C:\Users\A\Pictures\2015 O Intendente Fotos e cartões\02 Fevere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ctures\2015 O Intendente Fotos e cartões\02 Fevereir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5760" cy="417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EE7" w:rsidRDefault="006C4EE7" w:rsidP="00883019">
      <w:pPr>
        <w:spacing w:after="0" w:line="240" w:lineRule="auto"/>
        <w:jc w:val="both"/>
      </w:pPr>
    </w:p>
    <w:p w:rsidR="006C4EE7" w:rsidRDefault="006C4EE7" w:rsidP="00883019">
      <w:pPr>
        <w:spacing w:after="0" w:line="240" w:lineRule="auto"/>
        <w:jc w:val="both"/>
      </w:pPr>
    </w:p>
    <w:p w:rsidR="006C4EE7" w:rsidRDefault="006C4EE7" w:rsidP="00883019">
      <w:pPr>
        <w:spacing w:after="0" w:line="240" w:lineRule="auto"/>
        <w:jc w:val="both"/>
      </w:pPr>
    </w:p>
    <w:p w:rsidR="00883019" w:rsidRDefault="00883019" w:rsidP="00883019">
      <w:pPr>
        <w:spacing w:after="0" w:line="240" w:lineRule="auto"/>
        <w:jc w:val="both"/>
      </w:pPr>
    </w:p>
    <w:p w:rsidR="00883019" w:rsidRDefault="00883019" w:rsidP="00883019">
      <w:pPr>
        <w:spacing w:after="0" w:line="240" w:lineRule="auto"/>
        <w:jc w:val="center"/>
      </w:pPr>
    </w:p>
    <w:p w:rsidR="00883019" w:rsidRDefault="00883019" w:rsidP="00883019">
      <w:pPr>
        <w:spacing w:after="0" w:line="240" w:lineRule="auto"/>
        <w:jc w:val="center"/>
      </w:pPr>
    </w:p>
    <w:p w:rsidR="00883019" w:rsidRDefault="00883019" w:rsidP="00883019">
      <w:pPr>
        <w:spacing w:after="0" w:line="240" w:lineRule="auto"/>
        <w:jc w:val="cente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6C4EE7" w:rsidRDefault="006C4EE7" w:rsidP="00883019">
      <w:pPr>
        <w:spacing w:after="0" w:line="240" w:lineRule="auto"/>
        <w:jc w:val="center"/>
        <w:rPr>
          <w:b/>
          <w:sz w:val="28"/>
          <w:szCs w:val="28"/>
        </w:rPr>
      </w:pPr>
    </w:p>
    <w:p w:rsidR="00883019" w:rsidRPr="006C4EE7" w:rsidRDefault="00333F3A" w:rsidP="00883019">
      <w:pPr>
        <w:spacing w:after="0" w:line="240" w:lineRule="auto"/>
        <w:jc w:val="center"/>
        <w:rPr>
          <w:b/>
          <w:sz w:val="32"/>
          <w:szCs w:val="28"/>
        </w:rPr>
      </w:pPr>
      <w:r w:rsidRPr="006C4EE7">
        <w:rPr>
          <w:b/>
          <w:sz w:val="32"/>
          <w:szCs w:val="28"/>
        </w:rPr>
        <w:lastRenderedPageBreak/>
        <w:t xml:space="preserve">CORRIGINDO </w:t>
      </w:r>
      <w:r w:rsidR="00883019" w:rsidRPr="006C4EE7">
        <w:rPr>
          <w:b/>
          <w:sz w:val="32"/>
          <w:szCs w:val="28"/>
        </w:rPr>
        <w:t>A DATA</w:t>
      </w:r>
    </w:p>
    <w:p w:rsidR="00883019" w:rsidRDefault="00883019" w:rsidP="00883019">
      <w:pPr>
        <w:spacing w:after="0" w:line="240" w:lineRule="auto"/>
        <w:jc w:val="both"/>
      </w:pPr>
    </w:p>
    <w:p w:rsidR="00883019" w:rsidRDefault="00333F3A" w:rsidP="00883019">
      <w:pPr>
        <w:spacing w:after="0" w:line="240" w:lineRule="auto"/>
        <w:jc w:val="both"/>
      </w:pPr>
      <w:r>
        <w:rPr>
          <w:noProof/>
          <w:lang w:eastAsia="pt-BR"/>
        </w:rPr>
        <w:drawing>
          <wp:anchor distT="0" distB="0" distL="114300" distR="114300" simplePos="0" relativeHeight="251661312" behindDoc="0" locked="0" layoutInCell="1" allowOverlap="1" wp14:anchorId="515A34C0" wp14:editId="0CA68949">
            <wp:simplePos x="0" y="0"/>
            <wp:positionH relativeFrom="column">
              <wp:posOffset>76835</wp:posOffset>
            </wp:positionH>
            <wp:positionV relativeFrom="paragraph">
              <wp:posOffset>101600</wp:posOffset>
            </wp:positionV>
            <wp:extent cx="2232025" cy="2179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ro Costa e Leda - 2014.JPG"/>
                    <pic:cNvPicPr/>
                  </pic:nvPicPr>
                  <pic:blipFill rotWithShape="1">
                    <a:blip r:embed="rId12" cstate="print">
                      <a:extLst>
                        <a:ext uri="{28A0092B-C50C-407E-A947-70E740481C1C}">
                          <a14:useLocalDpi xmlns:a14="http://schemas.microsoft.com/office/drawing/2010/main" val="0"/>
                        </a:ext>
                      </a:extLst>
                    </a:blip>
                    <a:srcRect t="26786"/>
                    <a:stretch/>
                  </pic:blipFill>
                  <pic:spPr bwMode="auto">
                    <a:xfrm>
                      <a:off x="0" y="0"/>
                      <a:ext cx="2232025" cy="2179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3F3A" w:rsidRDefault="00333F3A" w:rsidP="00883019">
      <w:pPr>
        <w:spacing w:after="0" w:line="240" w:lineRule="auto"/>
        <w:jc w:val="both"/>
      </w:pPr>
    </w:p>
    <w:p w:rsidR="00883019" w:rsidRDefault="00883019" w:rsidP="00883019">
      <w:pPr>
        <w:spacing w:after="0" w:line="240" w:lineRule="auto"/>
        <w:jc w:val="both"/>
      </w:pPr>
      <w:r>
        <w:t xml:space="preserve">Nossa amiga LEDA, esposa do </w:t>
      </w:r>
      <w:r w:rsidR="007B0B21">
        <w:t>CASTRO</w:t>
      </w:r>
      <w:r>
        <w:t xml:space="preserve"> COSTA</w:t>
      </w:r>
      <w:r w:rsidR="007B0B21">
        <w:t xml:space="preserve">, aniversariou no dia </w:t>
      </w:r>
      <w:r w:rsidR="007B0B21" w:rsidRPr="007E694A">
        <w:rPr>
          <w:b/>
        </w:rPr>
        <w:t>11 de janeiro</w:t>
      </w:r>
      <w:r w:rsidR="007B0B21">
        <w:t xml:space="preserve">. Por um lapso só verificamos </w:t>
      </w:r>
      <w:r w:rsidR="00165A15">
        <w:t>um</w:t>
      </w:r>
      <w:r w:rsidR="007B0B21">
        <w:t>a duplicidade de anotações quando a edição de janeiro já havia sido distribuída</w:t>
      </w:r>
      <w:r w:rsidR="007E694A">
        <w:t xml:space="preserve">. </w:t>
      </w:r>
      <w:r w:rsidR="00333F3A">
        <w:t>No</w:t>
      </w:r>
      <w:r w:rsidR="007B0B21">
        <w:t xml:space="preserve"> Almanaque Tuducax</w:t>
      </w:r>
      <w:r w:rsidR="007E694A">
        <w:t xml:space="preserve"> a anotação era 11 de fevereiro, mas o Facebook registrava 11 de janeiro. Um contato com o maridão esclareceu a divergência.</w:t>
      </w:r>
    </w:p>
    <w:p w:rsidR="00333F3A" w:rsidRDefault="00333F3A" w:rsidP="00883019">
      <w:pPr>
        <w:spacing w:after="0" w:line="240" w:lineRule="auto"/>
        <w:jc w:val="both"/>
      </w:pPr>
    </w:p>
    <w:p w:rsidR="007B0B21" w:rsidRDefault="007B0B21" w:rsidP="00883019">
      <w:pPr>
        <w:spacing w:after="0" w:line="240" w:lineRule="auto"/>
        <w:jc w:val="both"/>
      </w:pPr>
      <w:r>
        <w:t xml:space="preserve">Fica aqui nossa correção, com a renovação dos votos de felicidades e grandes realizações. Um abração ao casal. </w:t>
      </w:r>
    </w:p>
    <w:p w:rsidR="007B0B21" w:rsidRDefault="007B0B21" w:rsidP="00883019">
      <w:pPr>
        <w:spacing w:after="0" w:line="240" w:lineRule="auto"/>
        <w:jc w:val="both"/>
      </w:pPr>
    </w:p>
    <w:p w:rsidR="007B0B21" w:rsidRDefault="007B0B21" w:rsidP="00883019">
      <w:pPr>
        <w:spacing w:after="0" w:line="240" w:lineRule="auto"/>
        <w:jc w:val="both"/>
      </w:pPr>
    </w:p>
    <w:p w:rsidR="007B0B21" w:rsidRDefault="007B0B21" w:rsidP="00883019">
      <w:pPr>
        <w:spacing w:after="0" w:line="240" w:lineRule="auto"/>
        <w:jc w:val="both"/>
      </w:pPr>
    </w:p>
    <w:p w:rsidR="007B0B21" w:rsidRDefault="007B0B21" w:rsidP="00883019">
      <w:pPr>
        <w:spacing w:after="0" w:line="240" w:lineRule="auto"/>
        <w:jc w:val="both"/>
      </w:pPr>
    </w:p>
    <w:p w:rsidR="007B0B21" w:rsidRDefault="007B0B21" w:rsidP="00883019">
      <w:pPr>
        <w:spacing w:after="0" w:line="240" w:lineRule="auto"/>
        <w:jc w:val="both"/>
      </w:pPr>
    </w:p>
    <w:p w:rsidR="007B0B21" w:rsidRDefault="007B0B21" w:rsidP="00883019">
      <w:pPr>
        <w:spacing w:after="0" w:line="240" w:lineRule="auto"/>
        <w:jc w:val="both"/>
      </w:pPr>
    </w:p>
    <w:p w:rsidR="007B0B21" w:rsidRDefault="00D54E1C" w:rsidP="00D54E1C">
      <w:pPr>
        <w:spacing w:after="0" w:line="240" w:lineRule="auto"/>
        <w:jc w:val="center"/>
        <w:rPr>
          <w:sz w:val="40"/>
          <w:szCs w:val="40"/>
        </w:rPr>
      </w:pPr>
      <w:r w:rsidRPr="00D54E1C">
        <w:rPr>
          <w:b/>
          <w:sz w:val="40"/>
          <w:szCs w:val="40"/>
        </w:rPr>
        <w:t>DATAS COMEMORATIVAS</w:t>
      </w:r>
    </w:p>
    <w:p w:rsidR="00D54E1C" w:rsidRPr="00D54E1C" w:rsidRDefault="00D54E1C" w:rsidP="00D54E1C">
      <w:pPr>
        <w:spacing w:after="0" w:line="240" w:lineRule="auto"/>
        <w:jc w:val="both"/>
      </w:pPr>
    </w:p>
    <w:p w:rsidR="007B0B21" w:rsidRDefault="007B0B21" w:rsidP="00883019">
      <w:pPr>
        <w:spacing w:after="0" w:line="240" w:lineRule="auto"/>
        <w:jc w:val="both"/>
      </w:pPr>
    </w:p>
    <w:p w:rsidR="00D54E1C" w:rsidRDefault="00D54E1C" w:rsidP="00D54E1C">
      <w:pPr>
        <w:spacing w:after="0" w:line="240" w:lineRule="auto"/>
        <w:ind w:firstLine="708"/>
        <w:jc w:val="both"/>
      </w:pPr>
      <w:r>
        <w:t>Com a chegada de fevereiro começas as comemorações de Patronos e eventos que enobrecem o Exército.</w:t>
      </w:r>
    </w:p>
    <w:p w:rsidR="00D54E1C" w:rsidRDefault="00D54E1C" w:rsidP="00D54E1C">
      <w:pPr>
        <w:spacing w:after="0" w:line="240" w:lineRule="auto"/>
        <w:ind w:firstLine="708"/>
        <w:jc w:val="both"/>
      </w:pPr>
      <w:r>
        <w:t xml:space="preserve">No dia 8 teremos a comemoração do Patrono do Magistério do Exército, Marechal </w:t>
      </w:r>
      <w:proofErr w:type="spellStart"/>
      <w:r>
        <w:t>Trompowski</w:t>
      </w:r>
      <w:proofErr w:type="spellEnd"/>
      <w:r>
        <w:t>, e no dia 13 o Patrono do Serviço de Assistência Religiosa, Frei Orlando.</w:t>
      </w:r>
    </w:p>
    <w:p w:rsidR="00D54E1C" w:rsidRDefault="00D54E1C" w:rsidP="00D54E1C">
      <w:pPr>
        <w:spacing w:after="0" w:line="240" w:lineRule="auto"/>
        <w:ind w:firstLine="708"/>
        <w:jc w:val="both"/>
      </w:pPr>
      <w:r>
        <w:t>A grande data comemorativa ocorrerá no dia 21, quando festejaremos os setenta anos da memorável conquista de MONTE CASTELO pela Força Expedicionária Brasileira. Estão programadas muitas festividades. Se em sua cidade houver quartel, procure participar.</w:t>
      </w:r>
      <w:r w:rsidR="00EB498D">
        <w:t xml:space="preserve"> </w:t>
      </w:r>
    </w:p>
    <w:p w:rsidR="00EB498D" w:rsidRDefault="00EB498D" w:rsidP="00D54E1C">
      <w:pPr>
        <w:spacing w:after="0" w:line="240" w:lineRule="auto"/>
        <w:ind w:firstLine="708"/>
        <w:jc w:val="both"/>
      </w:pPr>
      <w:r>
        <w:t>Vamos prestigiar esse belo feito.</w:t>
      </w:r>
    </w:p>
    <w:p w:rsidR="00EB498D" w:rsidRDefault="00EB498D" w:rsidP="00EB498D">
      <w:pPr>
        <w:spacing w:after="0" w:line="240" w:lineRule="auto"/>
        <w:jc w:val="both"/>
      </w:pPr>
    </w:p>
    <w:p w:rsidR="00EB498D" w:rsidRDefault="00EB498D" w:rsidP="00EB498D">
      <w:pPr>
        <w:spacing w:after="0" w:line="240" w:lineRule="auto"/>
        <w:jc w:val="both"/>
      </w:pPr>
    </w:p>
    <w:p w:rsidR="00EB498D" w:rsidRDefault="00EB498D" w:rsidP="00EB498D">
      <w:pPr>
        <w:spacing w:after="0" w:line="240" w:lineRule="auto"/>
        <w:jc w:val="center"/>
        <w:rPr>
          <w:b/>
          <w:sz w:val="40"/>
          <w:szCs w:val="40"/>
        </w:rPr>
      </w:pPr>
      <w:r>
        <w:rPr>
          <w:b/>
          <w:sz w:val="40"/>
          <w:szCs w:val="40"/>
        </w:rPr>
        <w:t>ATUALIZANDO AS FACES DOS AMIGOS</w:t>
      </w:r>
    </w:p>
    <w:p w:rsidR="00EB498D" w:rsidRDefault="00EB498D" w:rsidP="00EB498D">
      <w:pPr>
        <w:spacing w:after="0" w:line="240" w:lineRule="auto"/>
        <w:jc w:val="center"/>
        <w:rPr>
          <w:b/>
          <w:sz w:val="40"/>
          <w:szCs w:val="40"/>
        </w:rPr>
      </w:pPr>
    </w:p>
    <w:p w:rsidR="00EB498D" w:rsidRPr="00EB498D" w:rsidRDefault="00EB498D" w:rsidP="00EB498D">
      <w:pPr>
        <w:spacing w:after="0" w:line="240" w:lineRule="auto"/>
        <w:jc w:val="both"/>
        <w:rPr>
          <w:b/>
        </w:rPr>
      </w:pPr>
      <w:r w:rsidRPr="00EB498D">
        <w:rPr>
          <w:noProof/>
          <w:lang w:eastAsia="pt-BR"/>
        </w:rPr>
        <w:drawing>
          <wp:anchor distT="0" distB="0" distL="114300" distR="114300" simplePos="0" relativeHeight="251663360" behindDoc="0" locked="0" layoutInCell="1" allowOverlap="1" wp14:anchorId="7DCE0884" wp14:editId="6429B6BF">
            <wp:simplePos x="0" y="0"/>
            <wp:positionH relativeFrom="column">
              <wp:posOffset>2734310</wp:posOffset>
            </wp:positionH>
            <wp:positionV relativeFrom="paragraph">
              <wp:posOffset>26670</wp:posOffset>
            </wp:positionV>
            <wp:extent cx="3299039" cy="2484000"/>
            <wp:effectExtent l="0" t="0" r="0" b="0"/>
            <wp:wrapSquare wrapText="bothSides"/>
            <wp:docPr id="3" name="Imagem 3" descr="C:\Users\A\Pictures\Paraski Ja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ctures\Paraski Jan 20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9039" cy="248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98D" w:rsidRDefault="00EB498D" w:rsidP="00EB498D">
      <w:pPr>
        <w:spacing w:after="0" w:line="240" w:lineRule="auto"/>
        <w:jc w:val="both"/>
      </w:pPr>
      <w:r>
        <w:t>Ao lado o casal Para</w:t>
      </w:r>
      <w:r w:rsidR="00CA5E26">
        <w:t>s</w:t>
      </w:r>
      <w:r>
        <w:t xml:space="preserve">ki e </w:t>
      </w:r>
      <w:proofErr w:type="spellStart"/>
      <w:r>
        <w:t>Josemary</w:t>
      </w:r>
      <w:proofErr w:type="spellEnd"/>
      <w:r>
        <w:t xml:space="preserve"> curtindo uma noitada em Niterói, onde ele domina a região de Piratininga e arredores</w:t>
      </w:r>
      <w:r w:rsidR="00CA5E26">
        <w:t xml:space="preserve">. </w:t>
      </w:r>
    </w:p>
    <w:p w:rsidR="00CA5E26" w:rsidRDefault="00CA5E26" w:rsidP="00EB498D">
      <w:pPr>
        <w:spacing w:after="0" w:line="240" w:lineRule="auto"/>
        <w:jc w:val="both"/>
      </w:pPr>
    </w:p>
    <w:p w:rsidR="00CA5E26" w:rsidRDefault="00CA5E26" w:rsidP="00EB498D">
      <w:pPr>
        <w:spacing w:after="0" w:line="240" w:lineRule="auto"/>
        <w:jc w:val="both"/>
      </w:pPr>
      <w:r>
        <w:t xml:space="preserve">Quando instrutor no C Int ele foi o precursor da reciclagem de materiais, aproveitando tudo em proveito das atividades de instrução. </w:t>
      </w:r>
    </w:p>
    <w:p w:rsidR="00CA5E26" w:rsidRDefault="00CA5E26" w:rsidP="00EB498D">
      <w:pPr>
        <w:spacing w:after="0" w:line="240" w:lineRule="auto"/>
        <w:jc w:val="both"/>
      </w:pPr>
    </w:p>
    <w:p w:rsidR="00CA5E26" w:rsidRDefault="00CA5E26" w:rsidP="00EB498D">
      <w:pPr>
        <w:spacing w:after="0" w:line="240" w:lineRule="auto"/>
        <w:jc w:val="both"/>
      </w:pPr>
      <w:r>
        <w:t>Um abraço ao casal amigo.</w:t>
      </w:r>
    </w:p>
    <w:p w:rsidR="00CA5E26" w:rsidRDefault="00CA5E26" w:rsidP="00EB498D">
      <w:pPr>
        <w:spacing w:after="0" w:line="240" w:lineRule="auto"/>
        <w:jc w:val="both"/>
      </w:pPr>
    </w:p>
    <w:p w:rsidR="00CA5E26" w:rsidRDefault="00CA5E26" w:rsidP="00EB498D">
      <w:pPr>
        <w:spacing w:after="0" w:line="240" w:lineRule="auto"/>
        <w:jc w:val="both"/>
      </w:pPr>
      <w:r>
        <w:t xml:space="preserve">Foto da </w:t>
      </w:r>
      <w:proofErr w:type="spellStart"/>
      <w:r>
        <w:t>Cyntia</w:t>
      </w:r>
      <w:proofErr w:type="spellEnd"/>
      <w:r>
        <w:t xml:space="preserve"> Paraski, extraída do Facebook. </w:t>
      </w:r>
    </w:p>
    <w:p w:rsidR="00CA5E26" w:rsidRDefault="00CA5E26" w:rsidP="00EB498D">
      <w:pPr>
        <w:spacing w:after="0" w:line="240" w:lineRule="auto"/>
        <w:jc w:val="both"/>
      </w:pPr>
    </w:p>
    <w:p w:rsidR="00CA5E26" w:rsidRDefault="00CA5E26" w:rsidP="00EB498D">
      <w:pPr>
        <w:spacing w:after="0" w:line="240" w:lineRule="auto"/>
        <w:jc w:val="both"/>
      </w:pPr>
    </w:p>
    <w:p w:rsidR="00CA5E26" w:rsidRDefault="00CA5E26" w:rsidP="00EB498D">
      <w:pPr>
        <w:spacing w:after="0" w:line="240" w:lineRule="auto"/>
        <w:jc w:val="both"/>
      </w:pPr>
    </w:p>
    <w:p w:rsidR="00CA5E26" w:rsidRDefault="00CA5E26" w:rsidP="00EB498D">
      <w:pPr>
        <w:spacing w:after="0" w:line="240" w:lineRule="auto"/>
        <w:jc w:val="both"/>
      </w:pPr>
    </w:p>
    <w:p w:rsidR="00CA5E26" w:rsidRDefault="00CA5E26" w:rsidP="00CA5E26">
      <w:pPr>
        <w:spacing w:after="0" w:line="240" w:lineRule="auto"/>
        <w:jc w:val="center"/>
        <w:rPr>
          <w:b/>
          <w:sz w:val="40"/>
          <w:szCs w:val="40"/>
        </w:rPr>
      </w:pPr>
      <w:r>
        <w:rPr>
          <w:b/>
          <w:sz w:val="40"/>
          <w:szCs w:val="40"/>
        </w:rPr>
        <w:lastRenderedPageBreak/>
        <w:t>ACERTE O RELÓGIO</w:t>
      </w:r>
    </w:p>
    <w:p w:rsidR="00CA5E26" w:rsidRDefault="00CA5E26" w:rsidP="00CA5E26">
      <w:pPr>
        <w:spacing w:after="0" w:line="240" w:lineRule="auto"/>
        <w:jc w:val="both"/>
      </w:pPr>
    </w:p>
    <w:p w:rsidR="00CA5E26" w:rsidRDefault="00CA5E26" w:rsidP="00CA5E26">
      <w:pPr>
        <w:spacing w:after="0" w:line="240" w:lineRule="auto"/>
        <w:jc w:val="both"/>
      </w:pPr>
    </w:p>
    <w:p w:rsidR="00CA5E26" w:rsidRDefault="00CA5E26" w:rsidP="00CA5E26">
      <w:pPr>
        <w:spacing w:after="0" w:line="240" w:lineRule="auto"/>
        <w:jc w:val="both"/>
      </w:pPr>
      <w:r>
        <w:t xml:space="preserve">O horário de verão acaba à meia noite do sábado, 21 de fevereiro (ou zero hora de domingo, para quem preferir). Motivo de festa para uns, de lamento para outros. Mas não se esqueça de acertar os relógios (ou peça para o netinho esperto faze-lo). </w:t>
      </w:r>
    </w:p>
    <w:p w:rsidR="00CA5E26" w:rsidRPr="00CA5E26" w:rsidRDefault="00CA5E26" w:rsidP="00CA5E26">
      <w:pPr>
        <w:spacing w:after="0" w:line="240" w:lineRule="auto"/>
        <w:jc w:val="center"/>
        <w:rPr>
          <w:sz w:val="40"/>
          <w:szCs w:val="40"/>
        </w:rPr>
      </w:pPr>
    </w:p>
    <w:p w:rsidR="00CA5E26" w:rsidRPr="00CA5E26" w:rsidRDefault="00CA5E26" w:rsidP="00CA5E26">
      <w:pPr>
        <w:spacing w:after="0" w:line="240" w:lineRule="auto"/>
        <w:jc w:val="center"/>
        <w:rPr>
          <w:sz w:val="40"/>
          <w:szCs w:val="40"/>
        </w:rPr>
      </w:pPr>
    </w:p>
    <w:p w:rsidR="00CA5E26" w:rsidRDefault="00CA5E26" w:rsidP="00CA5E26">
      <w:pPr>
        <w:spacing w:after="0" w:line="240" w:lineRule="auto"/>
        <w:jc w:val="center"/>
        <w:rPr>
          <w:b/>
          <w:sz w:val="40"/>
          <w:szCs w:val="40"/>
        </w:rPr>
      </w:pPr>
      <w:r>
        <w:rPr>
          <w:b/>
          <w:sz w:val="40"/>
          <w:szCs w:val="40"/>
        </w:rPr>
        <w:t xml:space="preserve">MAIS UM INFORMATIVO DA </w:t>
      </w:r>
      <w:proofErr w:type="spellStart"/>
      <w:proofErr w:type="gramStart"/>
      <w:r>
        <w:rPr>
          <w:b/>
          <w:sz w:val="40"/>
          <w:szCs w:val="40"/>
        </w:rPr>
        <w:t>EsEFEx</w:t>
      </w:r>
      <w:proofErr w:type="spellEnd"/>
      <w:proofErr w:type="gramEnd"/>
    </w:p>
    <w:p w:rsidR="00CA5E26" w:rsidRPr="00CA5E26" w:rsidRDefault="00CA5E26" w:rsidP="00CA5E26">
      <w:pPr>
        <w:spacing w:after="0" w:line="240" w:lineRule="auto"/>
        <w:jc w:val="both"/>
      </w:pPr>
    </w:p>
    <w:p w:rsidR="00D44383" w:rsidRDefault="00D44383" w:rsidP="00CA5E26">
      <w:pPr>
        <w:spacing w:after="0" w:line="240" w:lineRule="auto"/>
        <w:jc w:val="both"/>
      </w:pPr>
      <w:r>
        <w:rPr>
          <w:noProof/>
          <w:color w:val="3B5998"/>
          <w:lang w:eastAsia="pt-BR"/>
        </w:rPr>
        <w:drawing>
          <wp:anchor distT="0" distB="0" distL="114300" distR="114300" simplePos="0" relativeHeight="251664384" behindDoc="0" locked="0" layoutInCell="1" allowOverlap="1" wp14:anchorId="2718002F" wp14:editId="5ECBE117">
            <wp:simplePos x="0" y="0"/>
            <wp:positionH relativeFrom="column">
              <wp:posOffset>2540</wp:posOffset>
            </wp:positionH>
            <wp:positionV relativeFrom="paragraph">
              <wp:posOffset>68580</wp:posOffset>
            </wp:positionV>
            <wp:extent cx="4247515" cy="3185795"/>
            <wp:effectExtent l="0" t="0" r="635" b="0"/>
            <wp:wrapSquare wrapText="bothSides"/>
            <wp:docPr id="6" name="Imagem 6" descr="Foto de Liene Lim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de Liene Lim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7515" cy="318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ED1" w:rsidRDefault="00CA5E26" w:rsidP="00CA5E26">
      <w:pPr>
        <w:spacing w:after="0" w:line="240" w:lineRule="auto"/>
        <w:jc w:val="both"/>
      </w:pPr>
      <w:r w:rsidRPr="00CA5E26">
        <w:t>A Es</w:t>
      </w:r>
      <w:r>
        <w:t xml:space="preserve">cola de Educação </w:t>
      </w:r>
      <w:r w:rsidR="007B67CF">
        <w:t>Física</w:t>
      </w:r>
      <w:r>
        <w:t xml:space="preserve"> do Exército divulgou mais um Informativo sobre suas atividades, desta vez com ampla cobertura da tradicional e vitoriosa Colônia de Férias</w:t>
      </w:r>
      <w:r w:rsidR="00356F84">
        <w:t>.</w:t>
      </w:r>
      <w:r w:rsidR="007B67CF">
        <w:t xml:space="preserve"> </w:t>
      </w:r>
    </w:p>
    <w:p w:rsidR="00C52ED1" w:rsidRDefault="00C52ED1" w:rsidP="00CA5E26">
      <w:pPr>
        <w:spacing w:after="0" w:line="240" w:lineRule="auto"/>
        <w:jc w:val="both"/>
      </w:pPr>
      <w:r>
        <w:t xml:space="preserve">A Colônia deste ano contou com a assídua presença da Maria Eduarda, a Duda, nossa mascote, </w:t>
      </w:r>
      <w:r w:rsidR="00911E04">
        <w:t xml:space="preserve">(foto ao lado) </w:t>
      </w:r>
      <w:bookmarkStart w:id="0" w:name="_GoBack"/>
      <w:bookmarkEnd w:id="0"/>
      <w:r>
        <w:t xml:space="preserve">para alegria da mamãe Liene e dos avós Jacaono e </w:t>
      </w:r>
      <w:proofErr w:type="spellStart"/>
      <w:r>
        <w:t>Eni</w:t>
      </w:r>
      <w:proofErr w:type="spellEnd"/>
      <w:r>
        <w:t xml:space="preserve">. </w:t>
      </w:r>
    </w:p>
    <w:p w:rsidR="007B67CF" w:rsidRDefault="00C52ED1" w:rsidP="00CA5E26">
      <w:pPr>
        <w:spacing w:after="0" w:line="240" w:lineRule="auto"/>
        <w:jc w:val="both"/>
        <w:rPr>
          <w:szCs w:val="24"/>
        </w:rPr>
      </w:pPr>
      <w:r>
        <w:t xml:space="preserve">Cumprimentos ao Comandante da Escola, o Ten Cel ROMAGUERA, filho do Jarbas (Cav). Veja o </w:t>
      </w:r>
      <w:proofErr w:type="spellStart"/>
      <w:r>
        <w:t>notioso</w:t>
      </w:r>
      <w:proofErr w:type="spellEnd"/>
      <w:r>
        <w:t xml:space="preserve"> através do link </w:t>
      </w:r>
      <w:r w:rsidRPr="00C52ED1">
        <w:rPr>
          <w:b/>
          <w:szCs w:val="24"/>
        </w:rPr>
        <w:t>www.esefex.ensino.eb.br</w:t>
      </w:r>
      <w:r>
        <w:rPr>
          <w:b/>
          <w:szCs w:val="24"/>
        </w:rPr>
        <w:t xml:space="preserve"> </w:t>
      </w:r>
      <w:r>
        <w:rPr>
          <w:szCs w:val="24"/>
        </w:rPr>
        <w:t xml:space="preserve">(este é seguro). </w:t>
      </w:r>
    </w:p>
    <w:p w:rsidR="00AB6443" w:rsidRDefault="00AB6443" w:rsidP="00CA5E26">
      <w:pPr>
        <w:spacing w:after="0" w:line="240" w:lineRule="auto"/>
        <w:jc w:val="both"/>
        <w:rPr>
          <w:szCs w:val="24"/>
        </w:rPr>
      </w:pPr>
    </w:p>
    <w:p w:rsidR="00AB6443" w:rsidRDefault="00AB6443" w:rsidP="00CA5E26">
      <w:pPr>
        <w:spacing w:after="0" w:line="240" w:lineRule="auto"/>
        <w:jc w:val="both"/>
        <w:rPr>
          <w:szCs w:val="24"/>
        </w:rPr>
      </w:pPr>
    </w:p>
    <w:p w:rsidR="00AB6443" w:rsidRDefault="00AB6443" w:rsidP="00CA5E26">
      <w:pPr>
        <w:spacing w:after="0" w:line="240" w:lineRule="auto"/>
        <w:jc w:val="both"/>
        <w:rPr>
          <w:szCs w:val="24"/>
        </w:rPr>
      </w:pPr>
    </w:p>
    <w:p w:rsidR="00AB6443" w:rsidRDefault="00AB6443" w:rsidP="00CA5E26">
      <w:pPr>
        <w:spacing w:after="0" w:line="240" w:lineRule="auto"/>
        <w:jc w:val="both"/>
        <w:rPr>
          <w:szCs w:val="24"/>
        </w:rPr>
      </w:pPr>
    </w:p>
    <w:p w:rsidR="00AB6443" w:rsidRDefault="00AB6443" w:rsidP="00CA5E26">
      <w:pPr>
        <w:spacing w:after="0" w:line="240" w:lineRule="auto"/>
        <w:jc w:val="both"/>
        <w:rPr>
          <w:szCs w:val="24"/>
        </w:rPr>
      </w:pPr>
    </w:p>
    <w:p w:rsidR="00AB6443" w:rsidRDefault="00AB6443" w:rsidP="00CA5E26">
      <w:pPr>
        <w:spacing w:after="0" w:line="240" w:lineRule="auto"/>
        <w:jc w:val="both"/>
        <w:rPr>
          <w:szCs w:val="24"/>
        </w:rPr>
      </w:pPr>
    </w:p>
    <w:p w:rsidR="00AB6443" w:rsidRDefault="00AB6443" w:rsidP="00CA5E26">
      <w:pPr>
        <w:spacing w:after="0" w:line="240" w:lineRule="auto"/>
        <w:jc w:val="both"/>
        <w:rPr>
          <w:szCs w:val="24"/>
        </w:rPr>
      </w:pPr>
    </w:p>
    <w:p w:rsidR="00AB6443" w:rsidRDefault="00AB6443" w:rsidP="00AB6443">
      <w:pPr>
        <w:spacing w:after="0" w:line="240" w:lineRule="auto"/>
        <w:jc w:val="center"/>
        <w:rPr>
          <w:rFonts w:ascii="Arial Narrow" w:eastAsia="Times New Roman" w:hAnsi="Arial Narrow" w:cs="Tahoma"/>
          <w:b/>
          <w:sz w:val="32"/>
          <w:szCs w:val="24"/>
          <w:lang w:eastAsia="pt-BR"/>
        </w:rPr>
      </w:pPr>
      <w:r w:rsidRPr="006C2897">
        <w:rPr>
          <w:rFonts w:ascii="Arial Narrow" w:eastAsia="Times New Roman" w:hAnsi="Arial Narrow" w:cs="Tahoma"/>
          <w:b/>
          <w:sz w:val="32"/>
          <w:szCs w:val="24"/>
          <w:lang w:eastAsia="pt-BR"/>
        </w:rPr>
        <w:t>Por hoje é só</w:t>
      </w:r>
      <w:r>
        <w:rPr>
          <w:rFonts w:ascii="Arial Narrow" w:eastAsia="Times New Roman" w:hAnsi="Arial Narrow" w:cs="Tahoma"/>
          <w:b/>
          <w:sz w:val="32"/>
          <w:szCs w:val="24"/>
          <w:lang w:eastAsia="pt-BR"/>
        </w:rPr>
        <w:t>, amigos</w:t>
      </w:r>
      <w:r w:rsidRPr="006C2897">
        <w:rPr>
          <w:rFonts w:ascii="Arial Narrow" w:eastAsia="Times New Roman" w:hAnsi="Arial Narrow" w:cs="Tahoma"/>
          <w:b/>
          <w:sz w:val="32"/>
          <w:szCs w:val="24"/>
          <w:lang w:eastAsia="pt-BR"/>
        </w:rPr>
        <w:t>.</w:t>
      </w:r>
    </w:p>
    <w:p w:rsidR="00AB6443" w:rsidRPr="006C2897" w:rsidRDefault="00AB6443" w:rsidP="00AB6443">
      <w:pPr>
        <w:spacing w:after="0" w:line="240" w:lineRule="auto"/>
        <w:jc w:val="center"/>
        <w:rPr>
          <w:rFonts w:ascii="Arial Narrow" w:eastAsia="Times New Roman" w:hAnsi="Arial Narrow" w:cs="Tahoma"/>
          <w:b/>
          <w:sz w:val="32"/>
          <w:szCs w:val="24"/>
          <w:lang w:eastAsia="pt-BR"/>
        </w:rPr>
      </w:pPr>
      <w:r w:rsidRPr="006C2897">
        <w:rPr>
          <w:rFonts w:ascii="Arial Narrow" w:eastAsia="Times New Roman" w:hAnsi="Arial Narrow" w:cs="Tahoma"/>
          <w:b/>
          <w:sz w:val="32"/>
          <w:szCs w:val="24"/>
          <w:lang w:eastAsia="pt-BR"/>
        </w:rPr>
        <w:t xml:space="preserve"> Um grande abraço logístico para todos.</w:t>
      </w:r>
    </w:p>
    <w:p w:rsidR="00AB6443" w:rsidRPr="006C2897" w:rsidRDefault="00AB6443" w:rsidP="00AB6443">
      <w:pPr>
        <w:spacing w:after="0" w:line="240" w:lineRule="auto"/>
        <w:jc w:val="both"/>
        <w:rPr>
          <w:rFonts w:ascii="Arial Narrow" w:eastAsia="Times New Roman" w:hAnsi="Arial Narrow" w:cs="Tahoma"/>
          <w:b/>
          <w:sz w:val="32"/>
          <w:szCs w:val="24"/>
          <w:lang w:eastAsia="pt-BR"/>
        </w:rPr>
      </w:pPr>
    </w:p>
    <w:p w:rsidR="00AB6443" w:rsidRDefault="00AB6443" w:rsidP="00AB6443">
      <w:pPr>
        <w:spacing w:after="0" w:line="240" w:lineRule="auto"/>
        <w:jc w:val="both"/>
        <w:rPr>
          <w:rFonts w:ascii="Arial Narrow" w:eastAsia="Times New Roman" w:hAnsi="Arial Narrow" w:cs="Tahoma"/>
          <w:b/>
          <w:sz w:val="32"/>
          <w:szCs w:val="24"/>
          <w:lang w:eastAsia="pt-BR"/>
        </w:rPr>
      </w:pPr>
      <w:r w:rsidRPr="006C2897">
        <w:rPr>
          <w:rFonts w:ascii="Arial Narrow" w:eastAsia="Times New Roman" w:hAnsi="Arial Narrow" w:cs="Tahoma"/>
          <w:b/>
          <w:sz w:val="32"/>
          <w:szCs w:val="24"/>
          <w:lang w:eastAsia="pt-BR"/>
        </w:rPr>
        <w:t xml:space="preserve">Colaboraram para esta edição: </w:t>
      </w:r>
    </w:p>
    <w:p w:rsidR="00AB6443" w:rsidRDefault="00AB6443" w:rsidP="00AB6443">
      <w:pPr>
        <w:spacing w:after="0" w:line="240" w:lineRule="auto"/>
        <w:jc w:val="both"/>
        <w:rPr>
          <w:rFonts w:ascii="Arial Narrow" w:eastAsia="Times New Roman" w:hAnsi="Arial Narrow" w:cs="Tahoma"/>
          <w:b/>
          <w:sz w:val="32"/>
          <w:szCs w:val="24"/>
          <w:lang w:eastAsia="pt-BR"/>
        </w:rPr>
      </w:pPr>
      <w:proofErr w:type="spellStart"/>
      <w:r>
        <w:rPr>
          <w:rFonts w:ascii="Arial Narrow" w:eastAsia="Times New Roman" w:hAnsi="Arial Narrow" w:cs="Tahoma"/>
          <w:b/>
          <w:sz w:val="32"/>
          <w:szCs w:val="24"/>
          <w:lang w:eastAsia="pt-BR"/>
        </w:rPr>
        <w:t>Cyntia</w:t>
      </w:r>
      <w:proofErr w:type="spellEnd"/>
      <w:r>
        <w:rPr>
          <w:rFonts w:ascii="Arial Narrow" w:eastAsia="Times New Roman" w:hAnsi="Arial Narrow" w:cs="Tahoma"/>
          <w:b/>
          <w:sz w:val="32"/>
          <w:szCs w:val="24"/>
          <w:lang w:eastAsia="pt-BR"/>
        </w:rPr>
        <w:t xml:space="preserve"> Paraski,</w:t>
      </w:r>
    </w:p>
    <w:p w:rsidR="00AB6443" w:rsidRDefault="00AB6443" w:rsidP="00AB6443">
      <w:pPr>
        <w:spacing w:after="0" w:line="240" w:lineRule="auto"/>
        <w:jc w:val="both"/>
        <w:rPr>
          <w:rFonts w:ascii="Arial Narrow" w:eastAsia="Times New Roman" w:hAnsi="Arial Narrow" w:cs="Tahoma"/>
          <w:b/>
          <w:sz w:val="32"/>
          <w:szCs w:val="24"/>
          <w:lang w:eastAsia="pt-BR"/>
        </w:rPr>
      </w:pPr>
      <w:r w:rsidRPr="006C2897">
        <w:rPr>
          <w:rFonts w:ascii="Arial Narrow" w:eastAsia="Times New Roman" w:hAnsi="Arial Narrow" w:cs="Tahoma"/>
          <w:b/>
          <w:sz w:val="32"/>
          <w:szCs w:val="24"/>
          <w:lang w:eastAsia="pt-BR"/>
        </w:rPr>
        <w:t>LINELSON de Souza Gonçalves</w:t>
      </w:r>
      <w:r>
        <w:rPr>
          <w:rFonts w:ascii="Arial Narrow" w:eastAsia="Times New Roman" w:hAnsi="Arial Narrow" w:cs="Tahoma"/>
          <w:b/>
          <w:sz w:val="32"/>
          <w:szCs w:val="24"/>
          <w:lang w:eastAsia="pt-BR"/>
        </w:rPr>
        <w:t xml:space="preserve">, </w:t>
      </w:r>
    </w:p>
    <w:p w:rsidR="00AB6443" w:rsidRDefault="00AB6443" w:rsidP="00AB6443">
      <w:pPr>
        <w:spacing w:after="0" w:line="240" w:lineRule="auto"/>
        <w:jc w:val="both"/>
        <w:rPr>
          <w:rFonts w:ascii="Arial Narrow" w:eastAsia="Times New Roman" w:hAnsi="Arial Narrow" w:cs="Tahoma"/>
          <w:b/>
          <w:sz w:val="32"/>
          <w:szCs w:val="24"/>
          <w:lang w:eastAsia="pt-BR"/>
        </w:rPr>
      </w:pPr>
      <w:r>
        <w:rPr>
          <w:rFonts w:ascii="Arial Narrow" w:eastAsia="Times New Roman" w:hAnsi="Arial Narrow" w:cs="Tahoma"/>
          <w:b/>
          <w:sz w:val="32"/>
          <w:szCs w:val="24"/>
          <w:lang w:eastAsia="pt-BR"/>
        </w:rPr>
        <w:t>JARBAS Guimarães Pontes,</w:t>
      </w:r>
    </w:p>
    <w:p w:rsidR="00AB6443" w:rsidRPr="006C2897" w:rsidRDefault="00AB6443" w:rsidP="00AB6443">
      <w:pPr>
        <w:spacing w:after="0" w:line="240" w:lineRule="auto"/>
        <w:jc w:val="both"/>
        <w:rPr>
          <w:rFonts w:ascii="Arial Narrow" w:eastAsia="Times New Roman" w:hAnsi="Arial Narrow" w:cs="Tahoma"/>
          <w:b/>
          <w:sz w:val="32"/>
          <w:szCs w:val="24"/>
          <w:lang w:eastAsia="pt-BR"/>
        </w:rPr>
      </w:pPr>
      <w:r>
        <w:rPr>
          <w:rFonts w:ascii="Arial Narrow" w:eastAsia="Times New Roman" w:hAnsi="Arial Narrow" w:cs="Tahoma"/>
          <w:b/>
          <w:sz w:val="32"/>
          <w:szCs w:val="24"/>
          <w:lang w:eastAsia="pt-BR"/>
        </w:rPr>
        <w:t>João Bosco Camurça.</w:t>
      </w:r>
    </w:p>
    <w:p w:rsidR="00AB6443" w:rsidRDefault="00AB6443" w:rsidP="00CA5E26">
      <w:pPr>
        <w:spacing w:after="0" w:line="240" w:lineRule="auto"/>
        <w:jc w:val="both"/>
        <w:rPr>
          <w:szCs w:val="24"/>
        </w:rPr>
      </w:pPr>
    </w:p>
    <w:p w:rsidR="00AB6443" w:rsidRPr="00C52ED1" w:rsidRDefault="00AB6443" w:rsidP="00CA5E26">
      <w:pPr>
        <w:spacing w:after="0" w:line="240" w:lineRule="auto"/>
        <w:jc w:val="both"/>
      </w:pPr>
    </w:p>
    <w:sectPr w:rsidR="00AB6443" w:rsidRPr="00C52ED1" w:rsidSect="004B3800">
      <w:footerReference w:type="default" r:id="rId16"/>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03" w:rsidRDefault="004D1603" w:rsidP="00F1088B">
      <w:pPr>
        <w:spacing w:after="0" w:line="240" w:lineRule="auto"/>
      </w:pPr>
      <w:r>
        <w:separator/>
      </w:r>
    </w:p>
  </w:endnote>
  <w:endnote w:type="continuationSeparator" w:id="0">
    <w:p w:rsidR="004D1603" w:rsidRDefault="004D1603" w:rsidP="00F1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499263"/>
      <w:docPartObj>
        <w:docPartGallery w:val="Page Numbers (Bottom of Page)"/>
        <w:docPartUnique/>
      </w:docPartObj>
    </w:sdtPr>
    <w:sdtEndPr/>
    <w:sdtContent>
      <w:p w:rsidR="00F1088B" w:rsidRDefault="00F1088B">
        <w:pPr>
          <w:pStyle w:val="Rodap"/>
          <w:jc w:val="center"/>
        </w:pPr>
        <w:r>
          <w:fldChar w:fldCharType="begin"/>
        </w:r>
        <w:r>
          <w:instrText>PAGE   \* MERGEFORMAT</w:instrText>
        </w:r>
        <w:r>
          <w:fldChar w:fldCharType="separate"/>
        </w:r>
        <w:r w:rsidR="00911E04">
          <w:rPr>
            <w:noProof/>
          </w:rPr>
          <w:t>6</w:t>
        </w:r>
        <w:r>
          <w:fldChar w:fldCharType="end"/>
        </w:r>
      </w:p>
    </w:sdtContent>
  </w:sdt>
  <w:p w:rsidR="00F1088B" w:rsidRPr="00F1088B" w:rsidRDefault="00F1088B" w:rsidP="00F1088B">
    <w:pPr>
      <w:pStyle w:val="Rodap"/>
      <w:jc w:val="center"/>
      <w:rPr>
        <w:rFonts w:ascii="Comic Sans MS" w:hAnsi="Comic Sans MS"/>
      </w:rPr>
    </w:pPr>
    <w:r w:rsidRPr="00F1088B">
      <w:rPr>
        <w:rFonts w:ascii="Comic Sans MS" w:hAnsi="Comic Sans MS"/>
      </w:rPr>
      <w:t>Acesse o Portal da Turma Duque de Caxias: www.aman.62.com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03" w:rsidRDefault="004D1603" w:rsidP="00F1088B">
      <w:pPr>
        <w:spacing w:after="0" w:line="240" w:lineRule="auto"/>
      </w:pPr>
      <w:r>
        <w:separator/>
      </w:r>
    </w:p>
  </w:footnote>
  <w:footnote w:type="continuationSeparator" w:id="0">
    <w:p w:rsidR="004D1603" w:rsidRDefault="004D1603" w:rsidP="00F10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9E"/>
    <w:rsid w:val="001326CE"/>
    <w:rsid w:val="00141D84"/>
    <w:rsid w:val="00165A15"/>
    <w:rsid w:val="001D5EAC"/>
    <w:rsid w:val="001E6AB7"/>
    <w:rsid w:val="001F0601"/>
    <w:rsid w:val="002E573F"/>
    <w:rsid w:val="00312A81"/>
    <w:rsid w:val="00333F3A"/>
    <w:rsid w:val="00356F84"/>
    <w:rsid w:val="003B2473"/>
    <w:rsid w:val="004351A2"/>
    <w:rsid w:val="004A1A09"/>
    <w:rsid w:val="004B3800"/>
    <w:rsid w:val="004D1603"/>
    <w:rsid w:val="004F5770"/>
    <w:rsid w:val="00592860"/>
    <w:rsid w:val="005C536B"/>
    <w:rsid w:val="00665DE2"/>
    <w:rsid w:val="006838CA"/>
    <w:rsid w:val="00685B62"/>
    <w:rsid w:val="006C4EE7"/>
    <w:rsid w:val="00740553"/>
    <w:rsid w:val="007802D2"/>
    <w:rsid w:val="007B0B21"/>
    <w:rsid w:val="007B67CF"/>
    <w:rsid w:val="007E669B"/>
    <w:rsid w:val="007E694A"/>
    <w:rsid w:val="008322DF"/>
    <w:rsid w:val="00883019"/>
    <w:rsid w:val="00892722"/>
    <w:rsid w:val="00911E04"/>
    <w:rsid w:val="0091319E"/>
    <w:rsid w:val="009338C6"/>
    <w:rsid w:val="00A8561E"/>
    <w:rsid w:val="00AB03C2"/>
    <w:rsid w:val="00AB6443"/>
    <w:rsid w:val="00BF0E40"/>
    <w:rsid w:val="00C52ED1"/>
    <w:rsid w:val="00C80707"/>
    <w:rsid w:val="00C9107A"/>
    <w:rsid w:val="00CA5E26"/>
    <w:rsid w:val="00CD7A94"/>
    <w:rsid w:val="00D1647A"/>
    <w:rsid w:val="00D44383"/>
    <w:rsid w:val="00D54E1C"/>
    <w:rsid w:val="00E06F04"/>
    <w:rsid w:val="00E10C11"/>
    <w:rsid w:val="00E26201"/>
    <w:rsid w:val="00EB498D"/>
    <w:rsid w:val="00ED267A"/>
    <w:rsid w:val="00ED6F40"/>
    <w:rsid w:val="00F1088B"/>
    <w:rsid w:val="00F8726E"/>
    <w:rsid w:val="00F90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131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319E"/>
    <w:rPr>
      <w:rFonts w:ascii="Tahoma" w:hAnsi="Tahoma" w:cs="Tahoma"/>
      <w:sz w:val="16"/>
      <w:szCs w:val="16"/>
    </w:rPr>
  </w:style>
  <w:style w:type="paragraph" w:styleId="Cabealho">
    <w:name w:val="header"/>
    <w:basedOn w:val="Normal"/>
    <w:link w:val="CabealhoChar"/>
    <w:uiPriority w:val="99"/>
    <w:unhideWhenUsed/>
    <w:rsid w:val="00F108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088B"/>
  </w:style>
  <w:style w:type="paragraph" w:styleId="Rodap">
    <w:name w:val="footer"/>
    <w:basedOn w:val="Normal"/>
    <w:link w:val="RodapChar"/>
    <w:uiPriority w:val="99"/>
    <w:unhideWhenUsed/>
    <w:rsid w:val="00F1088B"/>
    <w:pPr>
      <w:tabs>
        <w:tab w:val="center" w:pos="4252"/>
        <w:tab w:val="right" w:pos="8504"/>
      </w:tabs>
      <w:spacing w:after="0" w:line="240" w:lineRule="auto"/>
    </w:pPr>
  </w:style>
  <w:style w:type="character" w:customStyle="1" w:styleId="RodapChar">
    <w:name w:val="Rodapé Char"/>
    <w:basedOn w:val="Fontepargpadro"/>
    <w:link w:val="Rodap"/>
    <w:uiPriority w:val="99"/>
    <w:rsid w:val="00F1088B"/>
  </w:style>
  <w:style w:type="paragraph" w:styleId="NormalWeb">
    <w:name w:val="Normal (Web)"/>
    <w:basedOn w:val="Normal"/>
    <w:uiPriority w:val="99"/>
    <w:semiHidden/>
    <w:unhideWhenUsed/>
    <w:rsid w:val="00F872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B24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131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319E"/>
    <w:rPr>
      <w:rFonts w:ascii="Tahoma" w:hAnsi="Tahoma" w:cs="Tahoma"/>
      <w:sz w:val="16"/>
      <w:szCs w:val="16"/>
    </w:rPr>
  </w:style>
  <w:style w:type="paragraph" w:styleId="Cabealho">
    <w:name w:val="header"/>
    <w:basedOn w:val="Normal"/>
    <w:link w:val="CabealhoChar"/>
    <w:uiPriority w:val="99"/>
    <w:unhideWhenUsed/>
    <w:rsid w:val="00F108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088B"/>
  </w:style>
  <w:style w:type="paragraph" w:styleId="Rodap">
    <w:name w:val="footer"/>
    <w:basedOn w:val="Normal"/>
    <w:link w:val="RodapChar"/>
    <w:uiPriority w:val="99"/>
    <w:unhideWhenUsed/>
    <w:rsid w:val="00F1088B"/>
    <w:pPr>
      <w:tabs>
        <w:tab w:val="center" w:pos="4252"/>
        <w:tab w:val="right" w:pos="8504"/>
      </w:tabs>
      <w:spacing w:after="0" w:line="240" w:lineRule="auto"/>
    </w:pPr>
  </w:style>
  <w:style w:type="character" w:customStyle="1" w:styleId="RodapChar">
    <w:name w:val="Rodapé Char"/>
    <w:basedOn w:val="Fontepargpadro"/>
    <w:link w:val="Rodap"/>
    <w:uiPriority w:val="99"/>
    <w:rsid w:val="00F1088B"/>
  </w:style>
  <w:style w:type="paragraph" w:styleId="NormalWeb">
    <w:name w:val="Normal (Web)"/>
    <w:basedOn w:val="Normal"/>
    <w:uiPriority w:val="99"/>
    <w:semiHidden/>
    <w:unhideWhenUsed/>
    <w:rsid w:val="00F872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B2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aman.62.com" TargetMode="Externa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hyperlink" Target="https://www.facebook.com/photo.php?fbid=10203525910971630&amp;set=pcb.10203525912131659&amp;type=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1538</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dc:creator>
  <cp:lastModifiedBy>Amaury</cp:lastModifiedBy>
  <cp:revision>17</cp:revision>
  <dcterms:created xsi:type="dcterms:W3CDTF">2015-01-22T14:33:00Z</dcterms:created>
  <dcterms:modified xsi:type="dcterms:W3CDTF">2015-02-01T15:27:00Z</dcterms:modified>
</cp:coreProperties>
</file>