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80" w:rsidRPr="00FA0D6E" w:rsidRDefault="00822980" w:rsidP="00822980">
      <w:pPr>
        <w:spacing w:after="0" w:line="240" w:lineRule="auto"/>
        <w:jc w:val="center"/>
        <w:rPr>
          <w:rFonts w:ascii="Verdana" w:hAnsi="Verdana"/>
          <w:b/>
          <w:color w:val="002060"/>
          <w:sz w:val="72"/>
        </w:rPr>
      </w:pPr>
      <w:r w:rsidRPr="00CD36F7">
        <w:rPr>
          <w:rFonts w:ascii="Verdana" w:hAnsi="Verdana"/>
          <w:b/>
          <w:color w:val="002060"/>
          <w:sz w:val="72"/>
        </w:rPr>
        <w:t>O INTENDENTE – 1962</w:t>
      </w:r>
    </w:p>
    <w:p w:rsidR="00822980" w:rsidRPr="00FA0D6E" w:rsidRDefault="00822980" w:rsidP="00822980">
      <w:pPr>
        <w:spacing w:after="0" w:line="240" w:lineRule="auto"/>
        <w:jc w:val="center"/>
        <w:rPr>
          <w:rFonts w:ascii="Verdana" w:hAnsi="Verdana"/>
          <w:b/>
          <w:color w:val="4F6228" w:themeColor="accent3" w:themeShade="80"/>
          <w:sz w:val="72"/>
        </w:rPr>
      </w:pPr>
      <w:r w:rsidRPr="00FA0D6E">
        <w:rPr>
          <w:rFonts w:ascii="Verdana" w:eastAsia="Calibri" w:hAnsi="Verdana" w:cs="Times New Roman"/>
          <w:noProof/>
          <w:sz w:val="20"/>
          <w:szCs w:val="20"/>
          <w:lang w:eastAsia="pt-BR"/>
        </w:rPr>
        <w:drawing>
          <wp:anchor distT="0" distB="0" distL="114300" distR="114300" simplePos="0" relativeHeight="251659264" behindDoc="1" locked="0" layoutInCell="1" allowOverlap="1" wp14:anchorId="7E34FF82" wp14:editId="523B155D">
            <wp:simplePos x="0" y="0"/>
            <wp:positionH relativeFrom="column">
              <wp:posOffset>3977416</wp:posOffset>
            </wp:positionH>
            <wp:positionV relativeFrom="paragraph">
              <wp:posOffset>366701</wp:posOffset>
            </wp:positionV>
            <wp:extent cx="1118870" cy="662305"/>
            <wp:effectExtent l="76200" t="152400" r="81280" b="156845"/>
            <wp:wrapNone/>
            <wp:docPr id="1" name="Imagem 1" descr="Folha de Ac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Folha de Acan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943921">
                      <a:off x="0" y="0"/>
                      <a:ext cx="1118870" cy="662305"/>
                    </a:xfrm>
                    <a:prstGeom prst="rect">
                      <a:avLst/>
                    </a:prstGeom>
                    <a:solidFill>
                      <a:srgbClr val="FFC000"/>
                    </a:solidFill>
                    <a:ln>
                      <a:noFill/>
                    </a:ln>
                  </pic:spPr>
                </pic:pic>
              </a:graphicData>
            </a:graphic>
            <wp14:sizeRelH relativeFrom="page">
              <wp14:pctWidth>0</wp14:pctWidth>
            </wp14:sizeRelH>
            <wp14:sizeRelV relativeFrom="page">
              <wp14:pctHeight>0</wp14:pctHeight>
            </wp14:sizeRelV>
          </wp:anchor>
        </w:drawing>
      </w:r>
      <w:r w:rsidRPr="00FA0D6E">
        <w:rPr>
          <w:noProof/>
          <w:lang w:eastAsia="pt-BR"/>
        </w:rPr>
        <w:drawing>
          <wp:anchor distT="0" distB="0" distL="114300" distR="114300" simplePos="0" relativeHeight="251661312" behindDoc="0" locked="0" layoutInCell="1" allowOverlap="1" wp14:anchorId="3FAF636E" wp14:editId="46865A36">
            <wp:simplePos x="0" y="0"/>
            <wp:positionH relativeFrom="column">
              <wp:posOffset>-5080</wp:posOffset>
            </wp:positionH>
            <wp:positionV relativeFrom="paragraph">
              <wp:posOffset>230505</wp:posOffset>
            </wp:positionV>
            <wp:extent cx="839753" cy="1080000"/>
            <wp:effectExtent l="0" t="0" r="0" b="635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9753" cy="108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980" w:rsidRPr="00FA0D6E" w:rsidRDefault="00822980" w:rsidP="00822980">
      <w:pPr>
        <w:spacing w:after="0" w:line="240" w:lineRule="auto"/>
        <w:rPr>
          <w:rFonts w:ascii="Verdana" w:eastAsia="Times New Roman" w:hAnsi="Verdana" w:cs="Tahoma"/>
          <w:sz w:val="24"/>
          <w:szCs w:val="20"/>
          <w:lang w:eastAsia="pt-BR"/>
        </w:rPr>
      </w:pPr>
      <w:r w:rsidRPr="00FA0D6E">
        <w:rPr>
          <w:rFonts w:ascii="Verdana" w:eastAsia="Times New Roman" w:hAnsi="Verdana" w:cs="Tahoma"/>
          <w:sz w:val="24"/>
          <w:szCs w:val="20"/>
          <w:lang w:eastAsia="pt-BR"/>
        </w:rPr>
        <w:t xml:space="preserve"> Órgão de divulgação do pessoal de Intendência da </w:t>
      </w:r>
    </w:p>
    <w:p w:rsidR="00822980" w:rsidRPr="00FA0D6E" w:rsidRDefault="00822980" w:rsidP="00822980">
      <w:pPr>
        <w:spacing w:after="0" w:line="240" w:lineRule="auto"/>
        <w:rPr>
          <w:rFonts w:ascii="Verdana" w:eastAsia="Times New Roman" w:hAnsi="Verdana" w:cs="Tahoma"/>
          <w:sz w:val="24"/>
          <w:szCs w:val="20"/>
          <w:lang w:eastAsia="pt-BR"/>
        </w:rPr>
      </w:pPr>
      <w:r w:rsidRPr="00FA0D6E">
        <w:rPr>
          <w:rFonts w:ascii="Verdana" w:eastAsia="Times New Roman" w:hAnsi="Verdana" w:cs="Tahoma"/>
          <w:sz w:val="24"/>
          <w:szCs w:val="20"/>
          <w:lang w:eastAsia="pt-BR"/>
        </w:rPr>
        <w:t xml:space="preserve">Turma Duque de Caxias – AMAN–62, e seus </w:t>
      </w:r>
      <w:r w:rsidR="00B53F40" w:rsidRPr="00FA0D6E">
        <w:rPr>
          <w:rFonts w:ascii="Verdana" w:eastAsia="Times New Roman" w:hAnsi="Verdana" w:cs="Tahoma"/>
          <w:sz w:val="24"/>
          <w:szCs w:val="20"/>
          <w:lang w:eastAsia="pt-BR"/>
        </w:rPr>
        <w:t>amigos.</w:t>
      </w:r>
      <w:r w:rsidRPr="00FA0D6E">
        <w:rPr>
          <w:rFonts w:ascii="Verdana" w:eastAsia="Times New Roman" w:hAnsi="Verdana" w:cs="Tahoma"/>
          <w:sz w:val="24"/>
          <w:szCs w:val="20"/>
          <w:lang w:eastAsia="pt-BR"/>
        </w:rPr>
        <w:t xml:space="preserve"> </w:t>
      </w:r>
    </w:p>
    <w:p w:rsidR="00822980" w:rsidRPr="00FA0D6E" w:rsidRDefault="00822980" w:rsidP="00822980">
      <w:pPr>
        <w:spacing w:after="0" w:line="240" w:lineRule="auto"/>
        <w:rPr>
          <w:rFonts w:ascii="Verdana" w:eastAsia="Times New Roman" w:hAnsi="Verdana" w:cs="Tahoma"/>
          <w:color w:val="4F6228"/>
          <w:sz w:val="18"/>
          <w:szCs w:val="20"/>
          <w:lang w:eastAsia="pt-BR"/>
        </w:rPr>
      </w:pPr>
      <w:r w:rsidRPr="00FA0D6E">
        <w:rPr>
          <w:rFonts w:ascii="Verdana" w:eastAsia="Times New Roman" w:hAnsi="Verdana" w:cs="Tahoma"/>
          <w:sz w:val="16"/>
          <w:szCs w:val="20"/>
          <w:lang w:eastAsia="pt-BR"/>
        </w:rPr>
        <w:t xml:space="preserve">  Fundador: Camurça (camurca368@hotmail.com) em 15 de julho de 2000</w:t>
      </w:r>
    </w:p>
    <w:p w:rsidR="00822980" w:rsidRPr="00FA0D6E" w:rsidRDefault="00822980" w:rsidP="00822980">
      <w:pPr>
        <w:spacing w:after="0" w:line="240" w:lineRule="auto"/>
        <w:jc w:val="center"/>
        <w:rPr>
          <w:rFonts w:ascii="Verdana" w:eastAsia="Times New Roman" w:hAnsi="Verdana" w:cs="Tahoma"/>
          <w:sz w:val="20"/>
          <w:szCs w:val="20"/>
          <w:lang w:eastAsia="pt-BR"/>
        </w:rPr>
      </w:pPr>
      <w:r w:rsidRPr="00FA0D6E">
        <w:rPr>
          <w:rFonts w:ascii="Verdana" w:eastAsia="Calibri" w:hAnsi="Verdana" w:cs="Times New Roman"/>
          <w:noProof/>
          <w:sz w:val="20"/>
          <w:szCs w:val="20"/>
          <w:lang w:eastAsia="pt-BR"/>
        </w:rPr>
        <mc:AlternateContent>
          <mc:Choice Requires="wps">
            <w:drawing>
              <wp:anchor distT="0" distB="0" distL="114300" distR="114300" simplePos="0" relativeHeight="251660288" behindDoc="1" locked="0" layoutInCell="1" allowOverlap="1" wp14:anchorId="2B3FAEFF" wp14:editId="45293D42">
                <wp:simplePos x="0" y="0"/>
                <wp:positionH relativeFrom="column">
                  <wp:posOffset>-50800</wp:posOffset>
                </wp:positionH>
                <wp:positionV relativeFrom="paragraph">
                  <wp:posOffset>59055</wp:posOffset>
                </wp:positionV>
                <wp:extent cx="1079500" cy="914400"/>
                <wp:effectExtent l="0" t="0" r="6350" b="0"/>
                <wp:wrapNone/>
                <wp:docPr id="12" name="Caixa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980" w:rsidRDefault="00822980" w:rsidP="0082298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2" o:spid="_x0000_s1026" type="#_x0000_t202" style="position:absolute;left:0;text-align:left;margin-left:-4pt;margin-top:4.65pt;width:8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" stroked="f">
                <v:textbox>
                  <w:txbxContent>
                    <w:p w:rsidR="00822980" w:rsidRDefault="00822980" w:rsidP="00822980">
                      <w:r>
                        <w:t xml:space="preserve"> </w:t>
                      </w:r>
                    </w:p>
                  </w:txbxContent>
                </v:textbox>
              </v:shape>
            </w:pict>
          </mc:Fallback>
        </mc:AlternateContent>
      </w:r>
    </w:p>
    <w:p w:rsidR="00822980" w:rsidRPr="00FA0D6E" w:rsidRDefault="00822980" w:rsidP="00822980">
      <w:pPr>
        <w:spacing w:after="0" w:line="240" w:lineRule="auto"/>
        <w:rPr>
          <w:rFonts w:ascii="Verdana" w:eastAsia="Times New Roman" w:hAnsi="Verdana" w:cs="Tahoma"/>
          <w:b/>
          <w:szCs w:val="20"/>
          <w:lang w:eastAsia="pt-BR"/>
        </w:rPr>
      </w:pPr>
      <w:r w:rsidRPr="00FA0D6E">
        <w:rPr>
          <w:rFonts w:ascii="Verdana" w:eastAsia="Times New Roman" w:hAnsi="Verdana" w:cs="Tahoma"/>
          <w:color w:val="4F6228"/>
          <w:sz w:val="20"/>
          <w:szCs w:val="20"/>
          <w:lang w:eastAsia="pt-BR"/>
        </w:rPr>
        <w:t xml:space="preserve">       </w:t>
      </w:r>
      <w:r w:rsidRPr="00FA0D6E">
        <w:rPr>
          <w:rFonts w:ascii="Verdana" w:eastAsia="Times New Roman" w:hAnsi="Verdana" w:cs="Tahoma"/>
          <w:b/>
          <w:szCs w:val="20"/>
          <w:lang w:eastAsia="pt-BR"/>
        </w:rPr>
        <w:t>Redator: Amaury (</w:t>
      </w:r>
      <w:r w:rsidRPr="00FA0D6E">
        <w:rPr>
          <w:rFonts w:ascii="Verdana" w:eastAsia="Times New Roman" w:hAnsi="Verdana" w:cs="Tahoma"/>
          <w:b/>
          <w:i/>
          <w:szCs w:val="20"/>
          <w:lang w:eastAsia="pt-BR"/>
        </w:rPr>
        <w:t>amauryte@hotmail.com</w:t>
      </w:r>
      <w:r w:rsidRPr="00FA0D6E">
        <w:rPr>
          <w:rFonts w:ascii="Verdana" w:eastAsia="Times New Roman" w:hAnsi="Verdana" w:cs="Tahoma"/>
          <w:b/>
          <w:szCs w:val="20"/>
          <w:lang w:eastAsia="pt-BR"/>
        </w:rPr>
        <w:t>)</w:t>
      </w:r>
    </w:p>
    <w:p w:rsidR="00822980" w:rsidRPr="00FA0D6E" w:rsidRDefault="00822980" w:rsidP="00822980">
      <w:pPr>
        <w:spacing w:after="0" w:line="240" w:lineRule="auto"/>
        <w:jc w:val="center"/>
        <w:rPr>
          <w:rFonts w:ascii="Verdana" w:eastAsia="Times New Roman" w:hAnsi="Verdana" w:cs="Tahoma"/>
          <w:b/>
          <w:sz w:val="28"/>
          <w:lang w:eastAsia="pt-BR"/>
        </w:rPr>
      </w:pPr>
      <w:r>
        <w:rPr>
          <w:rFonts w:ascii="Verdana" w:eastAsia="Times New Roman" w:hAnsi="Verdana" w:cs="Tahoma"/>
          <w:b/>
          <w:sz w:val="28"/>
          <w:lang w:eastAsia="pt-BR"/>
        </w:rPr>
        <w:t>Nº 10</w:t>
      </w:r>
      <w:r w:rsidRPr="00FA0D6E">
        <w:rPr>
          <w:rFonts w:ascii="Verdana" w:eastAsia="Times New Roman" w:hAnsi="Verdana" w:cs="Tahoma"/>
          <w:b/>
          <w:sz w:val="28"/>
          <w:lang w:eastAsia="pt-BR"/>
        </w:rPr>
        <w:t xml:space="preserve"> – Ano 16</w:t>
      </w:r>
      <w:r>
        <w:rPr>
          <w:rFonts w:ascii="Verdana" w:eastAsia="Times New Roman" w:hAnsi="Verdana" w:cs="Tahoma"/>
          <w:b/>
          <w:sz w:val="28"/>
          <w:lang w:eastAsia="pt-BR"/>
        </w:rPr>
        <w:t xml:space="preserve"> – 1º de dezembro</w:t>
      </w:r>
      <w:r w:rsidRPr="00FA0D6E">
        <w:rPr>
          <w:rFonts w:ascii="Verdana" w:eastAsia="Times New Roman" w:hAnsi="Verdana" w:cs="Tahoma"/>
          <w:b/>
          <w:sz w:val="28"/>
          <w:lang w:eastAsia="pt-BR"/>
        </w:rPr>
        <w:t xml:space="preserve"> de 2015</w:t>
      </w:r>
    </w:p>
    <w:p w:rsidR="00822980" w:rsidRDefault="00822980" w:rsidP="00822980">
      <w:pPr>
        <w:spacing w:after="0" w:line="240" w:lineRule="auto"/>
        <w:jc w:val="both"/>
        <w:rPr>
          <w:rFonts w:ascii="Verdana" w:eastAsia="Times New Roman" w:hAnsi="Verdana" w:cs="Tahoma"/>
          <w:sz w:val="18"/>
          <w:szCs w:val="18"/>
          <w:lang w:eastAsia="pt-BR"/>
        </w:rPr>
      </w:pPr>
    </w:p>
    <w:p w:rsidR="00822980" w:rsidRDefault="00822980" w:rsidP="00822980">
      <w:pPr>
        <w:spacing w:after="0" w:line="240" w:lineRule="auto"/>
        <w:jc w:val="both"/>
        <w:rPr>
          <w:rFonts w:ascii="Verdana" w:eastAsia="Times New Roman" w:hAnsi="Verdana" w:cs="Tahoma"/>
          <w:sz w:val="18"/>
          <w:szCs w:val="18"/>
          <w:lang w:eastAsia="pt-BR"/>
        </w:rPr>
      </w:pPr>
    </w:p>
    <w:p w:rsidR="00822980" w:rsidRPr="00822980" w:rsidRDefault="00822980" w:rsidP="00822980">
      <w:pPr>
        <w:spacing w:after="0" w:line="240" w:lineRule="auto"/>
        <w:jc w:val="both"/>
        <w:rPr>
          <w:sz w:val="40"/>
          <w:szCs w:val="40"/>
        </w:rPr>
      </w:pPr>
    </w:p>
    <w:p w:rsidR="00822980" w:rsidRPr="00FA0D6E" w:rsidRDefault="00822980" w:rsidP="00822980">
      <w:pPr>
        <w:spacing w:after="0" w:line="240" w:lineRule="auto"/>
        <w:jc w:val="both"/>
        <w:rPr>
          <w:rFonts w:ascii="Verdana" w:eastAsia="Times New Roman" w:hAnsi="Verdana" w:cs="Tahoma"/>
          <w:sz w:val="18"/>
          <w:szCs w:val="18"/>
          <w:lang w:eastAsia="pt-BR"/>
        </w:rPr>
      </w:pPr>
    </w:p>
    <w:p w:rsidR="00822980" w:rsidRPr="00FA0D6E" w:rsidRDefault="00822980" w:rsidP="0082298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ahoma"/>
          <w:b/>
          <w:szCs w:val="24"/>
          <w:lang w:eastAsia="pt-BR"/>
        </w:rPr>
      </w:pPr>
    </w:p>
    <w:p w:rsidR="00822980" w:rsidRPr="00FA0D6E" w:rsidRDefault="00822980" w:rsidP="0082298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ahoma"/>
          <w:b/>
          <w:szCs w:val="24"/>
          <w:lang w:eastAsia="pt-BR"/>
        </w:rPr>
      </w:pPr>
      <w:r w:rsidRPr="00FA0D6E">
        <w:rPr>
          <w:rFonts w:ascii="Verdana" w:eastAsia="Times New Roman" w:hAnsi="Verdana" w:cs="Tahoma"/>
          <w:b/>
          <w:szCs w:val="24"/>
          <w:lang w:eastAsia="pt-BR"/>
        </w:rPr>
        <w:t xml:space="preserve">Lembretes aos leitores: </w:t>
      </w:r>
    </w:p>
    <w:p w:rsidR="00822980" w:rsidRPr="00FA0D6E" w:rsidRDefault="00822980" w:rsidP="0082298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b/>
          <w:szCs w:val="24"/>
          <w:lang w:eastAsia="pt-BR"/>
        </w:rPr>
      </w:pPr>
      <w:r w:rsidRPr="00FA0D6E">
        <w:rPr>
          <w:rFonts w:ascii="Verdana" w:eastAsia="Times New Roman" w:hAnsi="Verdana" w:cs="Tahoma"/>
          <w:b/>
          <w:szCs w:val="24"/>
          <w:lang w:eastAsia="pt-BR"/>
        </w:rPr>
        <w:t>TUDUCAX: é a sigla da Turma Duque de Caxias (1962); ou integrante da mesma Turma.</w:t>
      </w:r>
    </w:p>
    <w:p w:rsidR="00822980" w:rsidRPr="00FA0D6E" w:rsidRDefault="00822980" w:rsidP="0082298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b/>
          <w:szCs w:val="24"/>
          <w:lang w:eastAsia="pt-BR"/>
        </w:rPr>
      </w:pPr>
      <w:r w:rsidRPr="00FA0D6E">
        <w:rPr>
          <w:rFonts w:ascii="Verdana" w:eastAsia="Times New Roman" w:hAnsi="Verdana" w:cs="Tahoma"/>
          <w:b/>
          <w:szCs w:val="24"/>
          <w:lang w:eastAsia="pt-BR"/>
        </w:rPr>
        <w:t xml:space="preserve">ATUDUCAX: é a sigla da Associação Recreativa, Cultural e de Apoio Social da Turma Duque de Caxias, que congrega integrantes da Tuducax e também sócios voluntários (afins). </w:t>
      </w:r>
    </w:p>
    <w:p w:rsidR="00822980" w:rsidRPr="00FA0D6E" w:rsidRDefault="00822980" w:rsidP="0082298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b/>
          <w:szCs w:val="28"/>
          <w:lang w:eastAsia="pt-BR"/>
        </w:rPr>
      </w:pPr>
      <w:r w:rsidRPr="00FA0D6E">
        <w:rPr>
          <w:rFonts w:ascii="Verdana" w:eastAsia="Times New Roman" w:hAnsi="Verdana" w:cs="Tahoma"/>
          <w:b/>
          <w:szCs w:val="28"/>
          <w:lang w:eastAsia="pt-BR"/>
        </w:rPr>
        <w:t xml:space="preserve">Acompanhe as atividades dos integrantes da nossa Turma consultando nosso Portal na Internet: </w:t>
      </w:r>
      <w:hyperlink r:id="rId11" w:history="1">
        <w:r w:rsidRPr="009C1033">
          <w:rPr>
            <w:rFonts w:ascii="Verdana" w:eastAsia="Times New Roman" w:hAnsi="Verdana" w:cs="Tahoma"/>
            <w:b/>
            <w:color w:val="0000FF" w:themeColor="hyperlink"/>
            <w:szCs w:val="28"/>
            <w:u w:val="single"/>
            <w:lang w:eastAsia="pt-BR"/>
          </w:rPr>
          <w:t>www.aman62.com</w:t>
        </w:r>
      </w:hyperlink>
      <w:r w:rsidRPr="00FA0D6E">
        <w:rPr>
          <w:rFonts w:ascii="Verdana" w:eastAsia="Times New Roman" w:hAnsi="Verdana" w:cs="Tahoma"/>
          <w:b/>
          <w:szCs w:val="28"/>
          <w:lang w:eastAsia="pt-BR"/>
        </w:rPr>
        <w:t xml:space="preserve"> </w:t>
      </w:r>
    </w:p>
    <w:p w:rsidR="00822980" w:rsidRPr="00FA0D6E" w:rsidRDefault="00822980" w:rsidP="00822980">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ahoma"/>
          <w:b/>
          <w:szCs w:val="28"/>
          <w:lang w:eastAsia="pt-BR"/>
        </w:rPr>
      </w:pPr>
    </w:p>
    <w:p w:rsidR="00822980" w:rsidRPr="00FA0D6E" w:rsidRDefault="00822980" w:rsidP="00822980">
      <w:pPr>
        <w:spacing w:after="0" w:line="240" w:lineRule="auto"/>
        <w:jc w:val="both"/>
        <w:rPr>
          <w:rFonts w:ascii="Verdana" w:eastAsia="Times New Roman" w:hAnsi="Verdana" w:cs="Tahoma"/>
          <w:b/>
          <w:sz w:val="28"/>
          <w:lang w:eastAsia="pt-BR"/>
        </w:rPr>
      </w:pPr>
    </w:p>
    <w:p w:rsidR="00822980" w:rsidRDefault="00822980" w:rsidP="00822980">
      <w:pPr>
        <w:spacing w:after="0" w:line="240" w:lineRule="auto"/>
        <w:jc w:val="both"/>
        <w:rPr>
          <w:rFonts w:ascii="Verdana" w:eastAsia="Times New Roman" w:hAnsi="Verdana" w:cs="Tahoma"/>
          <w:b/>
          <w:sz w:val="28"/>
          <w:lang w:eastAsia="pt-BR"/>
        </w:rPr>
      </w:pPr>
    </w:p>
    <w:p w:rsidR="001D43AB" w:rsidRDefault="001D43AB" w:rsidP="00822980">
      <w:pPr>
        <w:spacing w:after="0" w:line="240" w:lineRule="auto"/>
        <w:jc w:val="both"/>
        <w:rPr>
          <w:rFonts w:ascii="Verdana" w:eastAsia="Times New Roman" w:hAnsi="Verdana" w:cs="Tahoma"/>
          <w:b/>
          <w:sz w:val="28"/>
          <w:lang w:eastAsia="pt-BR"/>
        </w:rPr>
      </w:pPr>
    </w:p>
    <w:p w:rsidR="00875D3C" w:rsidRDefault="00875D3C" w:rsidP="00822980">
      <w:pPr>
        <w:spacing w:after="0" w:line="240" w:lineRule="auto"/>
        <w:jc w:val="center"/>
        <w:rPr>
          <w:rFonts w:ascii="Verdana" w:hAnsi="Verdana"/>
          <w:b/>
          <w:sz w:val="40"/>
          <w:szCs w:val="40"/>
        </w:rPr>
      </w:pPr>
      <w:r>
        <w:rPr>
          <w:rFonts w:ascii="Verdana" w:hAnsi="Verdana"/>
          <w:b/>
          <w:sz w:val="40"/>
          <w:szCs w:val="40"/>
        </w:rPr>
        <w:t>ANIVERSARIANTES DO MÊS</w:t>
      </w:r>
    </w:p>
    <w:p w:rsidR="00875D3C" w:rsidRPr="00875D3C" w:rsidRDefault="00875D3C" w:rsidP="00875D3C">
      <w:pPr>
        <w:spacing w:after="0" w:line="240" w:lineRule="auto"/>
        <w:jc w:val="both"/>
        <w:rPr>
          <w:rFonts w:ascii="Verdana" w:hAnsi="Verdana"/>
          <w:b/>
        </w:rPr>
      </w:pPr>
    </w:p>
    <w:p w:rsidR="002432D9" w:rsidRDefault="002432D9" w:rsidP="00875D3C">
      <w:pPr>
        <w:spacing w:after="0" w:line="240" w:lineRule="auto"/>
        <w:jc w:val="both"/>
        <w:rPr>
          <w:rFonts w:ascii="Verdana" w:hAnsi="Verdana"/>
        </w:rPr>
      </w:pPr>
      <w:r>
        <w:rPr>
          <w:rFonts w:ascii="Verdana" w:hAnsi="Verdana"/>
        </w:rPr>
        <w:t>“O Intendente-1962” congratula-se com os amigos que aniversaria no mês de dezembro,</w:t>
      </w:r>
      <w:r w:rsidR="00082E8D">
        <w:rPr>
          <w:rFonts w:ascii="Verdana" w:hAnsi="Verdana"/>
        </w:rPr>
        <w:t xml:space="preserve"> desejando a todos muitas bênçãos e alegrias. Como sempre os nomes grafados em negrito são de intendentes ou esposas.</w:t>
      </w:r>
    </w:p>
    <w:p w:rsidR="002432D9" w:rsidRPr="00875D3C" w:rsidRDefault="002432D9" w:rsidP="00875D3C">
      <w:pPr>
        <w:spacing w:after="0" w:line="240" w:lineRule="auto"/>
        <w:jc w:val="both"/>
        <w:rPr>
          <w:rFonts w:ascii="Verdana" w:hAnsi="Verdana"/>
        </w:rPr>
      </w:pPr>
    </w:p>
    <w:p w:rsidR="00875D3C" w:rsidRDefault="00875D3C"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1 – José GERALDO de Oliveira (Art). </w:t>
      </w:r>
    </w:p>
    <w:p w:rsidR="00875D3C" w:rsidRDefault="00875D3C"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3 – Sra. MARILENE, esposa do Carlos XAVIER Filho (Inf). </w:t>
      </w:r>
    </w:p>
    <w:p w:rsidR="00875D3C" w:rsidRPr="00CD36F7" w:rsidRDefault="00875D3C" w:rsidP="00875D3C">
      <w:pPr>
        <w:spacing w:after="0" w:line="240" w:lineRule="auto"/>
        <w:jc w:val="both"/>
        <w:rPr>
          <w:rFonts w:ascii="Verdana" w:eastAsia="Times New Roman" w:hAnsi="Verdana" w:cs="Times New Roman"/>
          <w:b/>
          <w:lang w:eastAsia="pt-BR"/>
        </w:rPr>
      </w:pPr>
      <w:r w:rsidRPr="00CD36F7">
        <w:rPr>
          <w:rFonts w:ascii="Verdana" w:eastAsia="Times New Roman" w:hAnsi="Verdana" w:cs="Times New Roman"/>
          <w:b/>
          <w:lang w:eastAsia="pt-BR"/>
        </w:rPr>
        <w:t xml:space="preserve">- Dia 4 – Sra. CELINA, viúva do IRAN Francisco Teixeira dos Santos (Int/63). </w:t>
      </w:r>
    </w:p>
    <w:p w:rsidR="00875D3C" w:rsidRDefault="00875D3C"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6 – José CLEITON Pinheiro Monteiro (Inf). </w:t>
      </w:r>
    </w:p>
    <w:p w:rsidR="00875D3C" w:rsidRPr="00CD36F7" w:rsidRDefault="00875D3C" w:rsidP="00875D3C">
      <w:pPr>
        <w:spacing w:after="0" w:line="240" w:lineRule="auto"/>
        <w:jc w:val="both"/>
        <w:rPr>
          <w:rFonts w:ascii="Verdana" w:eastAsia="Times New Roman" w:hAnsi="Verdana" w:cs="Times New Roman"/>
          <w:b/>
          <w:lang w:eastAsia="pt-BR"/>
        </w:rPr>
      </w:pPr>
      <w:r w:rsidRPr="00CD36F7">
        <w:rPr>
          <w:rFonts w:ascii="Verdana" w:eastAsia="Times New Roman" w:hAnsi="Verdana" w:cs="Times New Roman"/>
          <w:b/>
          <w:lang w:eastAsia="pt-BR"/>
        </w:rPr>
        <w:t xml:space="preserve">- Dia 7 – Sra. MARLENE, viúva do JOÃO PAULO Ramalho Miranda (Int). </w:t>
      </w:r>
    </w:p>
    <w:p w:rsidR="00875D3C" w:rsidRPr="00CD36F7" w:rsidRDefault="00875D3C" w:rsidP="00875D3C">
      <w:pPr>
        <w:spacing w:after="0" w:line="240" w:lineRule="auto"/>
        <w:jc w:val="both"/>
        <w:rPr>
          <w:rFonts w:ascii="Verdana" w:eastAsia="Times New Roman" w:hAnsi="Verdana" w:cs="Times New Roman"/>
          <w:b/>
          <w:lang w:eastAsia="pt-BR"/>
        </w:rPr>
      </w:pPr>
      <w:r w:rsidRPr="00CD36F7">
        <w:rPr>
          <w:rFonts w:ascii="Verdana" w:eastAsia="Times New Roman" w:hAnsi="Verdana" w:cs="Times New Roman"/>
          <w:b/>
          <w:lang w:eastAsia="pt-BR"/>
        </w:rPr>
        <w:t xml:space="preserve">- Dia 7 – Sra. GLÁUCIA, esposa do Fernando WILSON Tavares (Int). </w:t>
      </w:r>
    </w:p>
    <w:p w:rsidR="00DF5F65" w:rsidRDefault="00DF5F65"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7 – Sra. VIRGÍNIA, esposa do Roberto Luiz Calheiros de CERQUEIRA (Art). </w:t>
      </w:r>
    </w:p>
    <w:p w:rsidR="00DF5F65" w:rsidRDefault="00DF5F65"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8 – Rinaldo Mendes SARMENTO (Art). </w:t>
      </w:r>
    </w:p>
    <w:p w:rsidR="00DF5F65" w:rsidRDefault="00DF5F65"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8 – Roberto </w:t>
      </w:r>
      <w:proofErr w:type="spellStart"/>
      <w:r>
        <w:rPr>
          <w:rFonts w:ascii="Verdana" w:eastAsia="Times New Roman" w:hAnsi="Verdana" w:cs="Times New Roman"/>
          <w:lang w:eastAsia="pt-BR"/>
        </w:rPr>
        <w:t>Schifer</w:t>
      </w:r>
      <w:proofErr w:type="spellEnd"/>
      <w:r>
        <w:rPr>
          <w:rFonts w:ascii="Verdana" w:eastAsia="Times New Roman" w:hAnsi="Verdana" w:cs="Times New Roman"/>
          <w:lang w:eastAsia="pt-BR"/>
        </w:rPr>
        <w:t xml:space="preserve"> BERNARDI (Cav). </w:t>
      </w:r>
    </w:p>
    <w:p w:rsidR="00DF5F65" w:rsidRPr="00CD36F7" w:rsidRDefault="00DF5F65" w:rsidP="00875D3C">
      <w:pPr>
        <w:spacing w:after="0" w:line="240" w:lineRule="auto"/>
        <w:jc w:val="both"/>
        <w:rPr>
          <w:rFonts w:ascii="Verdana" w:eastAsia="Times New Roman" w:hAnsi="Verdana" w:cs="Times New Roman"/>
          <w:b/>
          <w:lang w:eastAsia="pt-BR"/>
        </w:rPr>
      </w:pPr>
      <w:r w:rsidRPr="00CD36F7">
        <w:rPr>
          <w:rFonts w:ascii="Verdana" w:eastAsia="Times New Roman" w:hAnsi="Verdana" w:cs="Times New Roman"/>
          <w:b/>
          <w:lang w:eastAsia="pt-BR"/>
        </w:rPr>
        <w:t xml:space="preserve">- Dia 9 – Sra. NILZA, esposa do JACOB Rodrigues Soares (Int). </w:t>
      </w:r>
    </w:p>
    <w:p w:rsidR="00DF5F65" w:rsidRPr="00CD36F7" w:rsidRDefault="00DF5F65" w:rsidP="00875D3C">
      <w:pPr>
        <w:spacing w:after="0" w:line="240" w:lineRule="auto"/>
        <w:jc w:val="both"/>
        <w:rPr>
          <w:rFonts w:ascii="Verdana" w:eastAsia="Times New Roman" w:hAnsi="Verdana" w:cs="Times New Roman"/>
          <w:b/>
          <w:lang w:eastAsia="pt-BR"/>
        </w:rPr>
      </w:pPr>
      <w:r w:rsidRPr="00CD36F7">
        <w:rPr>
          <w:rFonts w:ascii="Verdana" w:eastAsia="Times New Roman" w:hAnsi="Verdana" w:cs="Times New Roman"/>
          <w:b/>
          <w:lang w:eastAsia="pt-BR"/>
        </w:rPr>
        <w:t xml:space="preserve">- Dia 12 – Sra. ELIANA, esposa do Antônio Carlos Gomes da CUNHA (Int). </w:t>
      </w:r>
    </w:p>
    <w:p w:rsidR="00DF5F65" w:rsidRPr="00CD36F7" w:rsidRDefault="00DF5F65" w:rsidP="00875D3C">
      <w:pPr>
        <w:spacing w:after="0" w:line="240" w:lineRule="auto"/>
        <w:jc w:val="both"/>
        <w:rPr>
          <w:rFonts w:ascii="Verdana" w:eastAsia="Times New Roman" w:hAnsi="Verdana" w:cs="Times New Roman"/>
          <w:b/>
          <w:lang w:eastAsia="pt-BR"/>
        </w:rPr>
      </w:pPr>
      <w:r w:rsidRPr="00CD36F7">
        <w:rPr>
          <w:rFonts w:ascii="Verdana" w:eastAsia="Times New Roman" w:hAnsi="Verdana" w:cs="Times New Roman"/>
          <w:b/>
          <w:lang w:eastAsia="pt-BR"/>
        </w:rPr>
        <w:t xml:space="preserve">- Dia 12 – Sra. MIRIAM, esposa do Moacir Leandro do AMARAL (Int). </w:t>
      </w:r>
    </w:p>
    <w:p w:rsidR="00DF5F65" w:rsidRDefault="00DF5F65"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13 – Nilton Gomes ROLIM (Inf). </w:t>
      </w:r>
    </w:p>
    <w:p w:rsidR="00DF5F65" w:rsidRPr="00CD36F7" w:rsidRDefault="00DF5F65" w:rsidP="00875D3C">
      <w:pPr>
        <w:spacing w:after="0" w:line="240" w:lineRule="auto"/>
        <w:jc w:val="both"/>
        <w:rPr>
          <w:rFonts w:ascii="Verdana" w:eastAsia="Times New Roman" w:hAnsi="Verdana" w:cs="Times New Roman"/>
          <w:b/>
          <w:lang w:eastAsia="pt-BR"/>
        </w:rPr>
      </w:pPr>
      <w:r w:rsidRPr="00CD36F7">
        <w:rPr>
          <w:rFonts w:ascii="Verdana" w:eastAsia="Times New Roman" w:hAnsi="Verdana" w:cs="Times New Roman"/>
          <w:b/>
          <w:lang w:eastAsia="pt-BR"/>
        </w:rPr>
        <w:t xml:space="preserve">- Dia 17 – OCELO Camelo Rebouças (Int). </w:t>
      </w:r>
    </w:p>
    <w:p w:rsidR="00DF5F65" w:rsidRDefault="00DF5F65"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lastRenderedPageBreak/>
        <w:t xml:space="preserve">- Dia 19 – Sra. ANA, esposa do Décio PENNAFIRME Teixeira (Cav). </w:t>
      </w:r>
    </w:p>
    <w:p w:rsidR="00DF5F65" w:rsidRDefault="00DF5F65"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20 – Dante GUIMARÃES Lisboa (Cav). </w:t>
      </w:r>
    </w:p>
    <w:p w:rsidR="00DF5F65" w:rsidRPr="00CD36F7" w:rsidRDefault="00DF5F65" w:rsidP="00875D3C">
      <w:pPr>
        <w:spacing w:after="0" w:line="240" w:lineRule="auto"/>
        <w:jc w:val="both"/>
        <w:rPr>
          <w:rFonts w:ascii="Verdana" w:eastAsia="Times New Roman" w:hAnsi="Verdana" w:cs="Times New Roman"/>
          <w:b/>
          <w:lang w:eastAsia="pt-BR"/>
        </w:rPr>
      </w:pPr>
      <w:r w:rsidRPr="00CD36F7">
        <w:rPr>
          <w:rFonts w:ascii="Verdana" w:eastAsia="Times New Roman" w:hAnsi="Verdana" w:cs="Times New Roman"/>
          <w:b/>
          <w:lang w:eastAsia="pt-BR"/>
        </w:rPr>
        <w:t xml:space="preserve">- Dia 21 – JOSÉ ALVES de Oliveira (Int). </w:t>
      </w:r>
    </w:p>
    <w:p w:rsidR="00DF5F65" w:rsidRDefault="00DF5F65"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22 – </w:t>
      </w:r>
      <w:proofErr w:type="gramStart"/>
      <w:r>
        <w:rPr>
          <w:rFonts w:ascii="Verdana" w:eastAsia="Times New Roman" w:hAnsi="Verdana" w:cs="Times New Roman"/>
          <w:lang w:eastAsia="pt-BR"/>
        </w:rPr>
        <w:t>Sra.</w:t>
      </w:r>
      <w:proofErr w:type="gramEnd"/>
      <w:r>
        <w:rPr>
          <w:rFonts w:ascii="Verdana" w:eastAsia="Times New Roman" w:hAnsi="Verdana" w:cs="Times New Roman"/>
          <w:lang w:eastAsia="pt-BR"/>
        </w:rPr>
        <w:t xml:space="preserve"> LIA, esposa do Álvaro Nereu Klaus CALAZANS (Eng). </w:t>
      </w:r>
    </w:p>
    <w:p w:rsidR="00DF5F65" w:rsidRDefault="00DF5F65"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22 – Sra. ILA MAGALI, esposa do Manoel da PENHA ALVES (Inf). </w:t>
      </w:r>
    </w:p>
    <w:p w:rsidR="00DF5F65" w:rsidRDefault="00DF5F65"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22 – </w:t>
      </w:r>
      <w:proofErr w:type="gramStart"/>
      <w:r>
        <w:rPr>
          <w:rFonts w:ascii="Verdana" w:eastAsia="Times New Roman" w:hAnsi="Verdana" w:cs="Times New Roman"/>
          <w:lang w:eastAsia="pt-BR"/>
        </w:rPr>
        <w:t>Sra.</w:t>
      </w:r>
      <w:proofErr w:type="gramEnd"/>
      <w:r>
        <w:rPr>
          <w:rFonts w:ascii="Verdana" w:eastAsia="Times New Roman" w:hAnsi="Verdana" w:cs="Times New Roman"/>
          <w:lang w:eastAsia="pt-BR"/>
        </w:rPr>
        <w:t xml:space="preserve"> ZAIDA, esposa do Ismael Costa RAMOS (Art). </w:t>
      </w:r>
    </w:p>
    <w:p w:rsidR="00DF5F65" w:rsidRDefault="00DF5F65"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23 – André Luiz Nogueira TERRA (Inf/93, sócio afim filho </w:t>
      </w:r>
      <w:proofErr w:type="gramStart"/>
      <w:r>
        <w:rPr>
          <w:rFonts w:ascii="Verdana" w:eastAsia="Times New Roman" w:hAnsi="Verdana" w:cs="Times New Roman"/>
          <w:lang w:eastAsia="pt-BR"/>
        </w:rPr>
        <w:t>do TERRA</w:t>
      </w:r>
      <w:proofErr w:type="gramEnd"/>
      <w:r>
        <w:rPr>
          <w:rFonts w:ascii="Verdana" w:eastAsia="Times New Roman" w:hAnsi="Verdana" w:cs="Times New Roman"/>
          <w:lang w:eastAsia="pt-BR"/>
        </w:rPr>
        <w:t xml:space="preserve"> – MB). </w:t>
      </w:r>
    </w:p>
    <w:p w:rsidR="00DF5F65" w:rsidRDefault="00DF5F65"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24 – BOLIVAR Marinho Soares de Meireles (Inf). </w:t>
      </w:r>
    </w:p>
    <w:p w:rsidR="00DF5F65" w:rsidRDefault="00DF5F65"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w:t>
      </w:r>
      <w:r w:rsidR="00B373AC">
        <w:rPr>
          <w:rFonts w:ascii="Verdana" w:eastAsia="Times New Roman" w:hAnsi="Verdana" w:cs="Times New Roman"/>
          <w:lang w:eastAsia="pt-BR"/>
        </w:rPr>
        <w:t xml:space="preserve">Dia 24 – Sra. YOLANDA, viúva do MAURO Barbosa de Barros (Inf). </w:t>
      </w:r>
    </w:p>
    <w:p w:rsidR="00B373AC" w:rsidRDefault="00B373AC"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25 – Mário Luiz Monteiro MUZZI (Inf). </w:t>
      </w:r>
    </w:p>
    <w:p w:rsidR="00B373AC" w:rsidRDefault="00B373AC"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25 – Sra. SÔNIA, esposa do Fernando da Graça LEMOS (Inf). </w:t>
      </w:r>
    </w:p>
    <w:p w:rsidR="00B373AC" w:rsidRDefault="00B373AC"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26 – Sra. MÁRCIA, viúva do Sylvio VARONI de Castro (Inf). </w:t>
      </w:r>
    </w:p>
    <w:p w:rsidR="00B373AC" w:rsidRDefault="00B373AC"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26 – Antônio Paulo Nunes MOREIRA (Cav). </w:t>
      </w:r>
    </w:p>
    <w:p w:rsidR="00B373AC" w:rsidRDefault="00B373AC"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26 – Hélio </w:t>
      </w:r>
      <w:proofErr w:type="gramStart"/>
      <w:r>
        <w:rPr>
          <w:rFonts w:ascii="Verdana" w:eastAsia="Times New Roman" w:hAnsi="Verdana" w:cs="Times New Roman"/>
          <w:lang w:eastAsia="pt-BR"/>
        </w:rPr>
        <w:t>Seabra</w:t>
      </w:r>
      <w:proofErr w:type="gramEnd"/>
      <w:r>
        <w:rPr>
          <w:rFonts w:ascii="Verdana" w:eastAsia="Times New Roman" w:hAnsi="Verdana" w:cs="Times New Roman"/>
          <w:lang w:eastAsia="pt-BR"/>
        </w:rPr>
        <w:t xml:space="preserve"> MONTEIRO DE BARROS (Inf). </w:t>
      </w:r>
    </w:p>
    <w:p w:rsidR="00B373AC" w:rsidRDefault="00B373AC"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27 – Sra. HELOISA, esposa do Antônio Pereira de HOLLEBEN (Cav). </w:t>
      </w:r>
    </w:p>
    <w:p w:rsidR="00B373AC" w:rsidRDefault="00B373AC"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29 – Sra. ALESSANDRA, esposa do Fernando Cesar Ferreti Martins (sócio afim, filho do DANILLO – Inf). </w:t>
      </w:r>
    </w:p>
    <w:p w:rsidR="00B373AC" w:rsidRDefault="00B373AC"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30 – Sra. TÂNIA MARA, esposa do </w:t>
      </w:r>
      <w:proofErr w:type="spellStart"/>
      <w:r>
        <w:rPr>
          <w:rFonts w:ascii="Verdana" w:eastAsia="Times New Roman" w:hAnsi="Verdana" w:cs="Times New Roman"/>
          <w:lang w:eastAsia="pt-BR"/>
        </w:rPr>
        <w:t>Janir</w:t>
      </w:r>
      <w:proofErr w:type="spellEnd"/>
      <w:r>
        <w:rPr>
          <w:rFonts w:ascii="Verdana" w:eastAsia="Times New Roman" w:hAnsi="Verdana" w:cs="Times New Roman"/>
          <w:lang w:eastAsia="pt-BR"/>
        </w:rPr>
        <w:t xml:space="preserve"> Loreto de MORAES (Cav). </w:t>
      </w:r>
    </w:p>
    <w:p w:rsidR="00B373AC" w:rsidRPr="00CD36F7" w:rsidRDefault="00B373AC" w:rsidP="00875D3C">
      <w:pPr>
        <w:spacing w:after="0" w:line="240" w:lineRule="auto"/>
        <w:jc w:val="both"/>
        <w:rPr>
          <w:rFonts w:ascii="Verdana" w:eastAsia="Times New Roman" w:hAnsi="Verdana" w:cs="Times New Roman"/>
          <w:b/>
          <w:lang w:eastAsia="pt-BR"/>
        </w:rPr>
      </w:pPr>
      <w:r w:rsidRPr="00CD36F7">
        <w:rPr>
          <w:rFonts w:ascii="Verdana" w:eastAsia="Times New Roman" w:hAnsi="Verdana" w:cs="Times New Roman"/>
          <w:b/>
          <w:lang w:eastAsia="pt-BR"/>
        </w:rPr>
        <w:t xml:space="preserve">- Dia 30 – JACOB Rodrigues Soares (Int). </w:t>
      </w:r>
    </w:p>
    <w:p w:rsidR="00B373AC" w:rsidRDefault="00B373AC"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30 – Luiz PRIOR Pinto (Eng/59, sócio afim). </w:t>
      </w:r>
    </w:p>
    <w:p w:rsidR="00875D3C" w:rsidRPr="00875D3C" w:rsidRDefault="00B373AC" w:rsidP="00875D3C">
      <w:pPr>
        <w:spacing w:after="0" w:line="240" w:lineRule="auto"/>
        <w:jc w:val="both"/>
        <w:rPr>
          <w:rFonts w:ascii="Verdana" w:eastAsia="Times New Roman" w:hAnsi="Verdana" w:cs="Times New Roman"/>
          <w:lang w:eastAsia="pt-BR"/>
        </w:rPr>
      </w:pPr>
      <w:r>
        <w:rPr>
          <w:rFonts w:ascii="Verdana" w:eastAsia="Times New Roman" w:hAnsi="Verdana" w:cs="Times New Roman"/>
          <w:lang w:eastAsia="pt-BR"/>
        </w:rPr>
        <w:t xml:space="preserve">- Dia 31 – EDILSON Feitosa de Alencar (Com). </w:t>
      </w:r>
    </w:p>
    <w:p w:rsidR="00875D3C" w:rsidRPr="00875D3C" w:rsidRDefault="00875D3C" w:rsidP="00875D3C">
      <w:pPr>
        <w:spacing w:after="0" w:line="240" w:lineRule="auto"/>
        <w:ind w:left="-540" w:right="-496"/>
        <w:rPr>
          <w:rFonts w:ascii="Times New Roman" w:eastAsia="Times New Roman" w:hAnsi="Times New Roman" w:cs="Times New Roman"/>
          <w:sz w:val="24"/>
          <w:szCs w:val="24"/>
          <w:lang w:eastAsia="pt-BR"/>
        </w:rPr>
      </w:pPr>
    </w:p>
    <w:p w:rsidR="001D43AB" w:rsidRPr="003B3F8B" w:rsidRDefault="001D43AB" w:rsidP="001D43AB">
      <w:pPr>
        <w:spacing w:after="0" w:line="240" w:lineRule="auto"/>
        <w:jc w:val="both"/>
        <w:rPr>
          <w:rFonts w:ascii="Verdana" w:eastAsia="Times New Roman" w:hAnsi="Verdana" w:cs="Tahoma"/>
          <w:b/>
          <w:color w:val="FF0000"/>
          <w:sz w:val="28"/>
          <w:szCs w:val="28"/>
          <w:lang w:eastAsia="pt-BR"/>
        </w:rPr>
      </w:pPr>
    </w:p>
    <w:p w:rsidR="001D43AB" w:rsidRPr="001D43AB" w:rsidRDefault="001D43AB" w:rsidP="001D43AB">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6"/>
          <w:szCs w:val="26"/>
        </w:rPr>
      </w:pPr>
    </w:p>
    <w:p w:rsidR="001D43AB" w:rsidRPr="001D43AB" w:rsidRDefault="001D43AB" w:rsidP="001D43A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6"/>
          <w:szCs w:val="26"/>
        </w:rPr>
      </w:pPr>
      <w:r w:rsidRPr="001D43AB">
        <w:rPr>
          <w:rFonts w:ascii="Comic Sans MS" w:hAnsi="Comic Sans MS"/>
          <w:b/>
          <w:sz w:val="26"/>
          <w:szCs w:val="26"/>
        </w:rPr>
        <w:t>Propósito editorial</w:t>
      </w:r>
    </w:p>
    <w:p w:rsidR="001D43AB" w:rsidRPr="001D43AB" w:rsidRDefault="001D43AB" w:rsidP="001D43AB">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b/>
          <w:sz w:val="26"/>
          <w:szCs w:val="26"/>
        </w:rPr>
      </w:pPr>
    </w:p>
    <w:p w:rsidR="001D43AB" w:rsidRPr="001D43AB" w:rsidRDefault="001D43AB" w:rsidP="001D43AB">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6"/>
          <w:szCs w:val="26"/>
        </w:rPr>
      </w:pPr>
      <w:r w:rsidRPr="001D43AB">
        <w:rPr>
          <w:rFonts w:ascii="Comic Sans MS" w:hAnsi="Comic Sans MS"/>
          <w:sz w:val="26"/>
          <w:szCs w:val="26"/>
        </w:rPr>
        <w:t xml:space="preserve">Este noticiário surgiu do interesse em saber onde e como estão os antigos cadetes do 3º Ano de Intendência da Turma de 1962 – Turma Duque de Caxias. Com o tempo o interesse pelos colegas gerou um intercâmbio de notícias para os demais integrantes da Turma e seus amigos, militares ou civis. </w:t>
      </w:r>
    </w:p>
    <w:p w:rsidR="001D43AB" w:rsidRPr="001D43AB" w:rsidRDefault="001D43AB" w:rsidP="001D43A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6"/>
          <w:szCs w:val="26"/>
        </w:rPr>
      </w:pPr>
    </w:p>
    <w:p w:rsidR="001D43AB" w:rsidRPr="001D43AB" w:rsidRDefault="001D43AB" w:rsidP="001D43A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6"/>
          <w:szCs w:val="26"/>
        </w:rPr>
      </w:pPr>
      <w:r w:rsidRPr="001D43AB">
        <w:rPr>
          <w:rFonts w:ascii="Comic Sans MS" w:hAnsi="Comic Sans MS"/>
          <w:b/>
          <w:sz w:val="26"/>
          <w:szCs w:val="26"/>
        </w:rPr>
        <w:t>Padrões para publicação</w:t>
      </w:r>
    </w:p>
    <w:p w:rsidR="001D43AB" w:rsidRPr="001D43AB" w:rsidRDefault="001D43AB" w:rsidP="001D43AB">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6"/>
          <w:szCs w:val="26"/>
        </w:rPr>
      </w:pPr>
    </w:p>
    <w:p w:rsidR="001D43AB" w:rsidRPr="001D43AB" w:rsidRDefault="001D43AB" w:rsidP="001D43AB">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6"/>
          <w:szCs w:val="26"/>
        </w:rPr>
      </w:pPr>
      <w:r w:rsidRPr="001D43AB">
        <w:rPr>
          <w:rFonts w:ascii="Comic Sans MS" w:hAnsi="Comic Sans MS"/>
          <w:sz w:val="26"/>
          <w:szCs w:val="26"/>
        </w:rPr>
        <w:t xml:space="preserve">“O Intendente-1962” reserva-se o direito de não publicar comentários que: </w:t>
      </w:r>
    </w:p>
    <w:p w:rsidR="001D43AB" w:rsidRPr="001D43AB" w:rsidRDefault="001D43AB" w:rsidP="001D43AB">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6"/>
          <w:szCs w:val="26"/>
        </w:rPr>
      </w:pPr>
      <w:r w:rsidRPr="001D43AB">
        <w:rPr>
          <w:rFonts w:ascii="Comic Sans MS" w:hAnsi="Comic Sans MS"/>
          <w:sz w:val="26"/>
          <w:szCs w:val="26"/>
        </w:rPr>
        <w:t xml:space="preserve">- contenham palavras ou conteúdos obscenos, fraudulentos ou difamatórios; </w:t>
      </w:r>
    </w:p>
    <w:p w:rsidR="001D43AB" w:rsidRPr="001D43AB" w:rsidRDefault="001D43AB" w:rsidP="001D43AB">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6"/>
          <w:szCs w:val="26"/>
        </w:rPr>
      </w:pPr>
      <w:r w:rsidRPr="001D43AB">
        <w:rPr>
          <w:rFonts w:ascii="Comic Sans MS" w:hAnsi="Comic Sans MS"/>
          <w:sz w:val="26"/>
          <w:szCs w:val="26"/>
        </w:rPr>
        <w:t>- expressem opiniões de ordem política, religiosa, social ou cultural que possam caracterizar discriminação;</w:t>
      </w:r>
    </w:p>
    <w:p w:rsidR="001D43AB" w:rsidRPr="001D43AB" w:rsidRDefault="001D43AB" w:rsidP="001D43AB">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6"/>
          <w:szCs w:val="26"/>
        </w:rPr>
      </w:pPr>
      <w:r w:rsidRPr="001D43AB">
        <w:rPr>
          <w:rFonts w:ascii="Comic Sans MS" w:hAnsi="Comic Sans MS"/>
          <w:sz w:val="26"/>
          <w:szCs w:val="26"/>
        </w:rPr>
        <w:t xml:space="preserve">- contenham links, propagandas, spams ou referências a outras publicações ou sites (finalidade: evitar a propagação de vírus alojados em sites maliciosos); </w:t>
      </w:r>
    </w:p>
    <w:p w:rsidR="001D43AB" w:rsidRDefault="001D43AB" w:rsidP="001D43AB">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6"/>
          <w:szCs w:val="26"/>
        </w:rPr>
      </w:pPr>
      <w:r w:rsidRPr="001D43AB">
        <w:rPr>
          <w:rFonts w:ascii="Comic Sans MS" w:hAnsi="Comic Sans MS"/>
          <w:sz w:val="26"/>
          <w:szCs w:val="26"/>
        </w:rPr>
        <w:t xml:space="preserve">- contenham informações que não possuam relação com a temática do informativo, de manter a união entre seus leitores e de prestar informações úteis ou de proporcionar divertimentos sadios; </w:t>
      </w:r>
    </w:p>
    <w:p w:rsidR="001D43AB" w:rsidRPr="001D43AB" w:rsidRDefault="001D43AB" w:rsidP="001D43AB">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6"/>
          <w:szCs w:val="26"/>
        </w:rPr>
      </w:pPr>
    </w:p>
    <w:p w:rsidR="00875D3C" w:rsidRPr="00875D3C" w:rsidRDefault="00875D3C" w:rsidP="00875D3C">
      <w:pPr>
        <w:spacing w:after="0" w:line="240" w:lineRule="auto"/>
        <w:ind w:left="-540" w:right="-496"/>
        <w:rPr>
          <w:rFonts w:ascii="Times New Roman" w:eastAsia="Times New Roman" w:hAnsi="Times New Roman" w:cs="Times New Roman"/>
          <w:sz w:val="24"/>
          <w:szCs w:val="24"/>
          <w:lang w:eastAsia="pt-BR"/>
        </w:rPr>
      </w:pPr>
    </w:p>
    <w:p w:rsidR="00822980" w:rsidRPr="001D43AB" w:rsidRDefault="00822980" w:rsidP="001D43AB">
      <w:pPr>
        <w:spacing w:after="0" w:line="240" w:lineRule="auto"/>
        <w:rPr>
          <w:rFonts w:ascii="Verdana" w:hAnsi="Verdana"/>
        </w:rPr>
      </w:pPr>
    </w:p>
    <w:p w:rsidR="001D43AB" w:rsidRDefault="001D43AB" w:rsidP="001D43A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rPr>
      </w:pPr>
    </w:p>
    <w:p w:rsidR="001D43AB" w:rsidRPr="003C150B" w:rsidRDefault="001D43AB" w:rsidP="001D43A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32"/>
        </w:rPr>
      </w:pPr>
      <w:r w:rsidRPr="003C150B">
        <w:rPr>
          <w:rFonts w:ascii="Verdana" w:hAnsi="Verdana"/>
          <w:b/>
          <w:sz w:val="32"/>
        </w:rPr>
        <w:t xml:space="preserve">ASSOCIAÇÃO RECREATIVA, CULTURAL E DE APOIO </w:t>
      </w:r>
      <w:r w:rsidR="003C150B">
        <w:rPr>
          <w:rFonts w:ascii="Verdana" w:hAnsi="Verdana"/>
          <w:b/>
          <w:sz w:val="32"/>
        </w:rPr>
        <w:t xml:space="preserve">SOCIAL DA TURMA DUQUE DE CAXIAS - </w:t>
      </w:r>
      <w:proofErr w:type="gramStart"/>
      <w:r w:rsidR="003C150B">
        <w:rPr>
          <w:rFonts w:ascii="Verdana" w:hAnsi="Verdana"/>
          <w:b/>
          <w:sz w:val="32"/>
        </w:rPr>
        <w:t>ATUDUCAX</w:t>
      </w:r>
      <w:proofErr w:type="gramEnd"/>
    </w:p>
    <w:p w:rsidR="001D43AB" w:rsidRPr="003C150B" w:rsidRDefault="001D43AB" w:rsidP="001D43A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b/>
          <w:sz w:val="32"/>
        </w:rPr>
      </w:pPr>
      <w:r w:rsidRPr="003C150B">
        <w:rPr>
          <w:rFonts w:ascii="Verdana" w:hAnsi="Verdana"/>
          <w:b/>
          <w:sz w:val="32"/>
        </w:rPr>
        <w:t>CNPJ 11.100.912/0001-51</w:t>
      </w:r>
    </w:p>
    <w:p w:rsidR="001D43AB" w:rsidRDefault="001D43AB" w:rsidP="001D43AB">
      <w:pPr>
        <w:pBdr>
          <w:top w:val="single" w:sz="4" w:space="1" w:color="auto"/>
          <w:left w:val="single" w:sz="4" w:space="4" w:color="auto"/>
          <w:bottom w:val="single" w:sz="4" w:space="1" w:color="auto"/>
          <w:right w:val="single" w:sz="4" w:space="4" w:color="auto"/>
        </w:pBdr>
        <w:spacing w:after="0" w:line="240" w:lineRule="auto"/>
        <w:jc w:val="center"/>
        <w:rPr>
          <w:rFonts w:ascii="Verdana" w:hAnsi="Verdana"/>
        </w:rPr>
      </w:pPr>
    </w:p>
    <w:p w:rsidR="001D43AB" w:rsidRDefault="001D43AB" w:rsidP="003C150B">
      <w:pPr>
        <w:spacing w:after="0" w:line="240" w:lineRule="auto"/>
        <w:jc w:val="both"/>
        <w:rPr>
          <w:rFonts w:ascii="Verdana" w:hAnsi="Verdana"/>
        </w:rPr>
      </w:pPr>
    </w:p>
    <w:p w:rsidR="002944B3" w:rsidRDefault="001D43AB" w:rsidP="002944B3">
      <w:pPr>
        <w:spacing w:after="0" w:line="240" w:lineRule="auto"/>
        <w:jc w:val="both"/>
        <w:rPr>
          <w:rFonts w:ascii="Verdana" w:hAnsi="Verdana"/>
        </w:rPr>
      </w:pPr>
      <w:r>
        <w:rPr>
          <w:rFonts w:ascii="Verdana" w:hAnsi="Verdana"/>
        </w:rPr>
        <w:t>Ao consultar o Portal da Turma você encontra três colunas na página i</w:t>
      </w:r>
      <w:r w:rsidR="003C150B">
        <w:rPr>
          <w:rFonts w:ascii="Verdana" w:hAnsi="Verdana"/>
        </w:rPr>
        <w:t>nicial. Na coluna central serão publicadas as notícias referentes ao Encontro 2016. Vamos transcrever o que estava publicado na atualização datada de 1º de dezembro de 2015:</w:t>
      </w:r>
    </w:p>
    <w:p w:rsidR="002944B3" w:rsidRDefault="002944B3" w:rsidP="002944B3">
      <w:pPr>
        <w:spacing w:after="0" w:line="240" w:lineRule="auto"/>
        <w:jc w:val="both"/>
        <w:rPr>
          <w:rFonts w:ascii="Verdana" w:hAnsi="Verdana"/>
        </w:rPr>
      </w:pPr>
    </w:p>
    <w:p w:rsidR="003C150B" w:rsidRPr="002944B3" w:rsidRDefault="003C150B" w:rsidP="002944B3">
      <w:pPr>
        <w:spacing w:after="0" w:line="240" w:lineRule="auto"/>
        <w:jc w:val="both"/>
        <w:rPr>
          <w:rFonts w:ascii="Verdana" w:hAnsi="Verdana"/>
        </w:rPr>
      </w:pPr>
      <w:r w:rsidRPr="003C150B">
        <w:rPr>
          <w:rFonts w:ascii="Arial" w:eastAsia="Times New Roman" w:hAnsi="Arial" w:cs="Arial"/>
          <w:color w:val="FF0000"/>
          <w:sz w:val="17"/>
          <w:szCs w:val="17"/>
          <w:lang w:eastAsia="pt-BR"/>
        </w:rPr>
        <w:t> </w:t>
      </w:r>
    </w:p>
    <w:p w:rsidR="002944B3" w:rsidRDefault="002944B3" w:rsidP="002944B3">
      <w:pPr>
        <w:spacing w:after="30" w:line="240" w:lineRule="atLeast"/>
        <w:ind w:firstLine="708"/>
        <w:jc w:val="both"/>
        <w:rPr>
          <w:rFonts w:ascii="Verdana" w:eastAsia="Times New Roman" w:hAnsi="Verdana" w:cs="Arial"/>
          <w:color w:val="FF0000"/>
          <w:szCs w:val="17"/>
          <w:lang w:eastAsia="pt-BR"/>
        </w:rPr>
      </w:pPr>
      <w:r>
        <w:rPr>
          <w:rFonts w:ascii="Verdana" w:eastAsia="Times New Roman" w:hAnsi="Verdana" w:cs="Arial"/>
          <w:color w:val="FF0000"/>
          <w:szCs w:val="17"/>
          <w:lang w:eastAsia="pt-BR"/>
        </w:rPr>
        <w:t>“</w:t>
      </w:r>
      <w:r w:rsidR="003C150B" w:rsidRPr="003C150B">
        <w:rPr>
          <w:rFonts w:ascii="Verdana" w:eastAsia="Times New Roman" w:hAnsi="Verdana" w:cs="Arial"/>
          <w:color w:val="FF0000"/>
          <w:szCs w:val="17"/>
          <w:lang w:eastAsia="pt-BR"/>
        </w:rPr>
        <w:t xml:space="preserve">Uma vez definido, em Assembleia realizada em Ilhéus, que o </w:t>
      </w:r>
      <w:r w:rsidR="003C150B" w:rsidRPr="003C150B">
        <w:rPr>
          <w:rFonts w:ascii="Verdana" w:eastAsia="Times New Roman" w:hAnsi="Verdana" w:cs="Arial"/>
          <w:b/>
          <w:bCs/>
          <w:color w:val="FF0000"/>
          <w:szCs w:val="17"/>
          <w:lang w:eastAsia="pt-BR"/>
        </w:rPr>
        <w:t>ENCONTRO ATUDUCAX de 2016</w:t>
      </w:r>
      <w:r w:rsidR="003C150B" w:rsidRPr="003C150B">
        <w:rPr>
          <w:rFonts w:ascii="Verdana" w:eastAsia="Times New Roman" w:hAnsi="Verdana" w:cs="Arial"/>
          <w:color w:val="FF0000"/>
          <w:szCs w:val="17"/>
          <w:lang w:eastAsia="pt-BR"/>
        </w:rPr>
        <w:t xml:space="preserve"> realizar-se-ia em </w:t>
      </w:r>
      <w:r w:rsidR="003C150B" w:rsidRPr="003C150B">
        <w:rPr>
          <w:rFonts w:ascii="Verdana" w:eastAsia="Times New Roman" w:hAnsi="Verdana" w:cs="Arial"/>
          <w:b/>
          <w:bCs/>
          <w:color w:val="FF0000"/>
          <w:szCs w:val="17"/>
          <w:lang w:eastAsia="pt-BR"/>
        </w:rPr>
        <w:t>Fortaleza</w:t>
      </w:r>
      <w:r w:rsidR="003C150B" w:rsidRPr="003C150B">
        <w:rPr>
          <w:rFonts w:ascii="Verdana" w:eastAsia="Times New Roman" w:hAnsi="Verdana" w:cs="Arial"/>
          <w:color w:val="FF0000"/>
          <w:szCs w:val="17"/>
          <w:lang w:eastAsia="pt-BR"/>
        </w:rPr>
        <w:t xml:space="preserve">, procuramos, durante o mês de novembro, neste site, auscultar companheiros sobre o local mais conveniente para nossa reunião. Em resposta àquela conclamação, a Atuducax recebeu – por ordem de chegada – as importantes contribuições de </w:t>
      </w:r>
      <w:r w:rsidR="003C150B" w:rsidRPr="003C150B">
        <w:rPr>
          <w:rFonts w:ascii="Verdana" w:eastAsia="Times New Roman" w:hAnsi="Verdana" w:cs="Arial"/>
          <w:b/>
          <w:bCs/>
          <w:color w:val="FF0000"/>
          <w:szCs w:val="17"/>
          <w:lang w:eastAsia="pt-BR"/>
        </w:rPr>
        <w:t xml:space="preserve">Calazans, Eraldo, Gilson Fernandes, Oliveira, Ferreira, Pádua, De Cunto, Lemgrüber, Gilson Dantas, Amadeu Mesquita, </w:t>
      </w:r>
      <w:proofErr w:type="spellStart"/>
      <w:r w:rsidR="003C150B" w:rsidRPr="003C150B">
        <w:rPr>
          <w:rFonts w:ascii="Verdana" w:eastAsia="Times New Roman" w:hAnsi="Verdana" w:cs="Arial"/>
          <w:b/>
          <w:bCs/>
          <w:color w:val="FF0000"/>
          <w:szCs w:val="17"/>
          <w:lang w:eastAsia="pt-BR"/>
        </w:rPr>
        <w:t>Holleben</w:t>
      </w:r>
      <w:proofErr w:type="spellEnd"/>
      <w:r w:rsidR="003C150B" w:rsidRPr="003C150B">
        <w:rPr>
          <w:rFonts w:ascii="Verdana" w:eastAsia="Times New Roman" w:hAnsi="Verdana" w:cs="Arial"/>
          <w:b/>
          <w:bCs/>
          <w:color w:val="FF0000"/>
          <w:szCs w:val="17"/>
          <w:lang w:eastAsia="pt-BR"/>
        </w:rPr>
        <w:t xml:space="preserve">, Hildeberto, Tomaz, Velloso, Caminha, Marques da Rocha, Amaury, Moraes, </w:t>
      </w:r>
      <w:r w:rsidRPr="003C150B">
        <w:rPr>
          <w:rFonts w:ascii="Verdana" w:eastAsia="Times New Roman" w:hAnsi="Verdana" w:cs="Arial"/>
          <w:b/>
          <w:bCs/>
          <w:color w:val="FF0000"/>
          <w:szCs w:val="17"/>
          <w:lang w:eastAsia="pt-BR"/>
        </w:rPr>
        <w:t>Genuíno</w:t>
      </w:r>
      <w:r w:rsidR="003C150B" w:rsidRPr="003C150B">
        <w:rPr>
          <w:rFonts w:ascii="Verdana" w:eastAsia="Times New Roman" w:hAnsi="Verdana" w:cs="Arial"/>
          <w:b/>
          <w:bCs/>
          <w:color w:val="FF0000"/>
          <w:szCs w:val="17"/>
          <w:lang w:eastAsia="pt-BR"/>
        </w:rPr>
        <w:t xml:space="preserve">, Linelson, Dantas, Terra, Prior, </w:t>
      </w:r>
      <w:proofErr w:type="spellStart"/>
      <w:r w:rsidR="003C150B" w:rsidRPr="003C150B">
        <w:rPr>
          <w:rFonts w:ascii="Verdana" w:eastAsia="Times New Roman" w:hAnsi="Verdana" w:cs="Arial"/>
          <w:b/>
          <w:bCs/>
          <w:color w:val="FF0000"/>
          <w:szCs w:val="17"/>
          <w:lang w:eastAsia="pt-BR"/>
        </w:rPr>
        <w:t>Adyr</w:t>
      </w:r>
      <w:proofErr w:type="spellEnd"/>
      <w:r w:rsidR="003C150B" w:rsidRPr="003C150B">
        <w:rPr>
          <w:rFonts w:ascii="Verdana" w:eastAsia="Times New Roman" w:hAnsi="Verdana" w:cs="Arial"/>
          <w:b/>
          <w:bCs/>
          <w:color w:val="FF0000"/>
          <w:szCs w:val="17"/>
          <w:lang w:eastAsia="pt-BR"/>
        </w:rPr>
        <w:t xml:space="preserve"> Brandão, </w:t>
      </w:r>
      <w:proofErr w:type="spellStart"/>
      <w:r w:rsidR="003C150B" w:rsidRPr="003C150B">
        <w:rPr>
          <w:rFonts w:ascii="Verdana" w:eastAsia="Times New Roman" w:hAnsi="Verdana" w:cs="Arial"/>
          <w:b/>
          <w:bCs/>
          <w:color w:val="FF0000"/>
          <w:szCs w:val="17"/>
          <w:lang w:eastAsia="pt-BR"/>
        </w:rPr>
        <w:t>Bertolino</w:t>
      </w:r>
      <w:proofErr w:type="spellEnd"/>
      <w:r w:rsidR="003C150B" w:rsidRPr="003C150B">
        <w:rPr>
          <w:rFonts w:ascii="Verdana" w:eastAsia="Times New Roman" w:hAnsi="Verdana" w:cs="Arial"/>
          <w:b/>
          <w:bCs/>
          <w:color w:val="FF0000"/>
          <w:szCs w:val="17"/>
          <w:lang w:eastAsia="pt-BR"/>
        </w:rPr>
        <w:t xml:space="preserve">, Jacaono, Xavier, Lobo, </w:t>
      </w:r>
      <w:proofErr w:type="spellStart"/>
      <w:r w:rsidR="003C150B" w:rsidRPr="003C150B">
        <w:rPr>
          <w:rFonts w:ascii="Verdana" w:eastAsia="Times New Roman" w:hAnsi="Verdana" w:cs="Arial"/>
          <w:b/>
          <w:bCs/>
          <w:color w:val="FF0000"/>
          <w:szCs w:val="17"/>
          <w:lang w:eastAsia="pt-BR"/>
        </w:rPr>
        <w:t>Benini</w:t>
      </w:r>
      <w:proofErr w:type="spellEnd"/>
      <w:r w:rsidR="003C150B" w:rsidRPr="003C150B">
        <w:rPr>
          <w:rFonts w:ascii="Verdana" w:eastAsia="Times New Roman" w:hAnsi="Verdana" w:cs="Arial"/>
          <w:b/>
          <w:bCs/>
          <w:color w:val="FF0000"/>
          <w:szCs w:val="17"/>
          <w:lang w:eastAsia="pt-BR"/>
        </w:rPr>
        <w:t xml:space="preserve">, </w:t>
      </w:r>
      <w:proofErr w:type="spellStart"/>
      <w:r w:rsidR="003C150B" w:rsidRPr="003C150B">
        <w:rPr>
          <w:rFonts w:ascii="Verdana" w:eastAsia="Times New Roman" w:hAnsi="Verdana" w:cs="Arial"/>
          <w:b/>
          <w:bCs/>
          <w:color w:val="FF0000"/>
          <w:szCs w:val="17"/>
          <w:lang w:eastAsia="pt-BR"/>
        </w:rPr>
        <w:t>Jobst</w:t>
      </w:r>
      <w:proofErr w:type="spellEnd"/>
      <w:r w:rsidR="003C150B" w:rsidRPr="003C150B">
        <w:rPr>
          <w:rFonts w:ascii="Verdana" w:eastAsia="Times New Roman" w:hAnsi="Verdana" w:cs="Arial"/>
          <w:b/>
          <w:bCs/>
          <w:color w:val="FF0000"/>
          <w:szCs w:val="17"/>
          <w:lang w:eastAsia="pt-BR"/>
        </w:rPr>
        <w:t>, Lacerda, Rubens Pinto, Nereu, Castelo Branco, Aquino e Edilson.</w:t>
      </w:r>
      <w:r w:rsidR="003C150B" w:rsidRPr="003C150B">
        <w:rPr>
          <w:rFonts w:ascii="Verdana" w:eastAsia="Times New Roman" w:hAnsi="Verdana" w:cs="Arial"/>
          <w:color w:val="FF0000"/>
          <w:szCs w:val="17"/>
          <w:lang w:eastAsia="pt-BR"/>
        </w:rPr>
        <w:t> </w:t>
      </w:r>
    </w:p>
    <w:p w:rsidR="002944B3" w:rsidRDefault="003C150B" w:rsidP="002944B3">
      <w:pPr>
        <w:spacing w:after="30" w:line="240" w:lineRule="atLeast"/>
        <w:ind w:firstLine="708"/>
        <w:jc w:val="both"/>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 xml:space="preserve">Essa representativa amostragem indicou vitoriosa, com </w:t>
      </w:r>
      <w:r w:rsidRPr="003C150B">
        <w:rPr>
          <w:rFonts w:ascii="Verdana" w:eastAsia="Times New Roman" w:hAnsi="Verdana" w:cs="Arial"/>
          <w:b/>
          <w:bCs/>
          <w:color w:val="FF0000"/>
          <w:szCs w:val="17"/>
          <w:lang w:eastAsia="pt-BR"/>
        </w:rPr>
        <w:t>72,22%</w:t>
      </w:r>
      <w:r w:rsidRPr="003C150B">
        <w:rPr>
          <w:rFonts w:ascii="Verdana" w:eastAsia="Times New Roman" w:hAnsi="Verdana" w:cs="Arial"/>
          <w:color w:val="FF0000"/>
          <w:szCs w:val="17"/>
          <w:lang w:eastAsia="pt-BR"/>
        </w:rPr>
        <w:t xml:space="preserve"> dos votos, a escolha de </w:t>
      </w:r>
      <w:r w:rsidRPr="003C150B">
        <w:rPr>
          <w:rFonts w:ascii="Verdana" w:eastAsia="Times New Roman" w:hAnsi="Verdana" w:cs="Arial"/>
          <w:b/>
          <w:bCs/>
          <w:color w:val="FF0000"/>
          <w:szCs w:val="17"/>
          <w:lang w:eastAsia="pt-BR"/>
        </w:rPr>
        <w:t>resort com sistema ”</w:t>
      </w:r>
      <w:proofErr w:type="spellStart"/>
      <w:r w:rsidRPr="003C150B">
        <w:rPr>
          <w:rFonts w:ascii="Verdana" w:eastAsia="Times New Roman" w:hAnsi="Verdana" w:cs="Arial"/>
          <w:b/>
          <w:bCs/>
          <w:i/>
          <w:iCs/>
          <w:color w:val="FF0000"/>
          <w:szCs w:val="17"/>
          <w:lang w:eastAsia="pt-BR"/>
        </w:rPr>
        <w:t>all</w:t>
      </w:r>
      <w:proofErr w:type="spellEnd"/>
      <w:r w:rsidRPr="003C150B">
        <w:rPr>
          <w:rFonts w:ascii="Verdana" w:eastAsia="Times New Roman" w:hAnsi="Verdana" w:cs="Arial"/>
          <w:b/>
          <w:bCs/>
          <w:i/>
          <w:iCs/>
          <w:color w:val="FF0000"/>
          <w:szCs w:val="17"/>
          <w:lang w:eastAsia="pt-BR"/>
        </w:rPr>
        <w:t xml:space="preserve"> inclusive”</w:t>
      </w:r>
      <w:r w:rsidRPr="003C150B">
        <w:rPr>
          <w:rFonts w:ascii="Verdana" w:eastAsia="Times New Roman" w:hAnsi="Verdana" w:cs="Arial"/>
          <w:i/>
          <w:iCs/>
          <w:color w:val="FF0000"/>
          <w:szCs w:val="17"/>
          <w:lang w:eastAsia="pt-BR"/>
        </w:rPr>
        <w:t xml:space="preserve">, </w:t>
      </w:r>
      <w:r w:rsidRPr="003C150B">
        <w:rPr>
          <w:rFonts w:ascii="Verdana" w:eastAsia="Times New Roman" w:hAnsi="Verdana" w:cs="Arial"/>
          <w:color w:val="FF0000"/>
          <w:szCs w:val="17"/>
          <w:lang w:eastAsia="pt-BR"/>
        </w:rPr>
        <w:t xml:space="preserve">como melhor opção para nossa hospedagem e confraternização. Votos vieram acompanhados, em vários casos, de argumentações, </w:t>
      </w:r>
      <w:r w:rsidR="002944B3">
        <w:rPr>
          <w:rFonts w:ascii="Verdana" w:eastAsia="Times New Roman" w:hAnsi="Verdana" w:cs="Arial"/>
          <w:color w:val="FF0000"/>
          <w:szCs w:val="17"/>
          <w:lang w:eastAsia="pt-BR"/>
        </w:rPr>
        <w:t xml:space="preserve">comentários ou justificativas. </w:t>
      </w:r>
      <w:r w:rsidRPr="003C150B">
        <w:rPr>
          <w:rFonts w:ascii="Verdana" w:eastAsia="Times New Roman" w:hAnsi="Verdana" w:cs="Arial"/>
          <w:color w:val="FF0000"/>
          <w:szCs w:val="17"/>
          <w:lang w:eastAsia="pt-BR"/>
        </w:rPr>
        <w:t>Alguns que sugeriram a escolha de hotel em Fortaleza acenaram com a vantagem de passeios e compras na cidade.  </w:t>
      </w:r>
    </w:p>
    <w:p w:rsidR="003C150B" w:rsidRPr="003C150B" w:rsidRDefault="003C150B" w:rsidP="002944B3">
      <w:pPr>
        <w:spacing w:after="30" w:line="240" w:lineRule="atLeast"/>
        <w:ind w:firstLine="708"/>
        <w:jc w:val="both"/>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br/>
      </w:r>
      <w:r w:rsidR="002944B3">
        <w:rPr>
          <w:rFonts w:ascii="Verdana" w:eastAsia="Times New Roman" w:hAnsi="Verdana" w:cs="Arial"/>
          <w:b/>
          <w:bCs/>
          <w:color w:val="FF0000"/>
          <w:szCs w:val="17"/>
          <w:lang w:eastAsia="pt-BR"/>
        </w:rPr>
        <w:t xml:space="preserve">          </w:t>
      </w:r>
      <w:r w:rsidRPr="003C150B">
        <w:rPr>
          <w:rFonts w:ascii="Verdana" w:eastAsia="Times New Roman" w:hAnsi="Verdana" w:cs="Arial"/>
          <w:b/>
          <w:bCs/>
          <w:color w:val="FF0000"/>
          <w:szCs w:val="17"/>
          <w:lang w:eastAsia="pt-BR"/>
        </w:rPr>
        <w:t>Tendo vencido por expressiva vantagem, adotou-se a linha do RESORT ALL INCLUSIVE, e ratificou-se a escolha do Hotel Vila Galé Cumbuco, desde cedo apontado como, no gênero, o que melhor poderá nos atender.</w:t>
      </w:r>
      <w:r w:rsidRPr="003C150B">
        <w:rPr>
          <w:rFonts w:ascii="Verdana" w:eastAsia="Times New Roman" w:hAnsi="Verdana" w:cs="Arial"/>
          <w:color w:val="FF0000"/>
          <w:szCs w:val="17"/>
          <w:lang w:eastAsia="pt-BR"/>
        </w:rPr>
        <w:t xml:space="preserve">  </w:t>
      </w:r>
    </w:p>
    <w:p w:rsidR="003C150B" w:rsidRPr="003C150B" w:rsidRDefault="003C150B" w:rsidP="002944B3">
      <w:pPr>
        <w:spacing w:before="100" w:beforeAutospacing="1" w:after="30" w:line="240" w:lineRule="atLeast"/>
        <w:jc w:val="both"/>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 </w:t>
      </w:r>
      <w:r w:rsidRPr="002944B3">
        <w:rPr>
          <w:rFonts w:ascii="Verdana" w:eastAsia="Times New Roman" w:hAnsi="Verdana" w:cs="Arial"/>
          <w:color w:val="FF0000"/>
          <w:szCs w:val="17"/>
          <w:u w:val="single"/>
          <w:shd w:val="clear" w:color="auto" w:fill="FFFF00"/>
          <w:lang w:eastAsia="pt-BR"/>
        </w:rPr>
        <w:t>Levando em consideração o que foi comentado acima, informamos que:</w:t>
      </w:r>
    </w:p>
    <w:p w:rsidR="002944B3" w:rsidRDefault="003C150B" w:rsidP="002944B3">
      <w:pPr>
        <w:spacing w:before="100" w:beforeAutospacing="1" w:after="30" w:line="240" w:lineRule="atLeast"/>
        <w:jc w:val="both"/>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 xml:space="preserve">• visitas ao comércio, à tradicional “feirinha” e a outras atrações de Fortaleza poderão ser feitas, a partir </w:t>
      </w:r>
      <w:proofErr w:type="gramStart"/>
      <w:r w:rsidRPr="003C150B">
        <w:rPr>
          <w:rFonts w:ascii="Verdana" w:eastAsia="Times New Roman" w:hAnsi="Verdana" w:cs="Arial"/>
          <w:color w:val="FF0000"/>
          <w:szCs w:val="17"/>
          <w:lang w:eastAsia="pt-BR"/>
        </w:rPr>
        <w:t>do Vila</w:t>
      </w:r>
      <w:proofErr w:type="gramEnd"/>
      <w:r w:rsidRPr="003C150B">
        <w:rPr>
          <w:rFonts w:ascii="Verdana" w:eastAsia="Times New Roman" w:hAnsi="Verdana" w:cs="Arial"/>
          <w:color w:val="FF0000"/>
          <w:szCs w:val="17"/>
          <w:lang w:eastAsia="pt-BR"/>
        </w:rPr>
        <w:t xml:space="preserve"> Galé Cumbuco, em qualquer dia, contando-se com algumas opções de serviços de </w:t>
      </w:r>
      <w:r w:rsidRPr="003C150B">
        <w:rPr>
          <w:rFonts w:ascii="Verdana" w:eastAsia="Times New Roman" w:hAnsi="Verdana" w:cs="Arial"/>
          <w:color w:val="FF0000"/>
          <w:szCs w:val="17"/>
          <w:shd w:val="clear" w:color="auto" w:fill="FFFF00"/>
          <w:lang w:eastAsia="pt-BR"/>
        </w:rPr>
        <w:t>traslados ida e volta a partir do Resort (opções e respectivas condições serão divulgadas aqui no site em breve)</w:t>
      </w:r>
      <w:r w:rsidRPr="003C150B">
        <w:rPr>
          <w:rFonts w:ascii="Verdana" w:eastAsia="Times New Roman" w:hAnsi="Verdana" w:cs="Arial"/>
          <w:color w:val="FF0000"/>
          <w:szCs w:val="17"/>
          <w:lang w:eastAsia="pt-BR"/>
        </w:rPr>
        <w:t>;</w:t>
      </w:r>
    </w:p>
    <w:p w:rsidR="003C150B" w:rsidRPr="003C150B" w:rsidRDefault="003C150B" w:rsidP="002944B3">
      <w:pPr>
        <w:spacing w:before="100" w:beforeAutospacing="1" w:after="30" w:line="240" w:lineRule="atLeast"/>
        <w:jc w:val="both"/>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 al</w:t>
      </w:r>
      <w:bookmarkStart w:id="0" w:name="_GoBack"/>
      <w:bookmarkEnd w:id="0"/>
      <w:r w:rsidRPr="003C150B">
        <w:rPr>
          <w:rFonts w:ascii="Verdana" w:eastAsia="Times New Roman" w:hAnsi="Verdana" w:cs="Arial"/>
          <w:color w:val="FF0000"/>
          <w:szCs w:val="17"/>
          <w:lang w:eastAsia="pt-BR"/>
        </w:rPr>
        <w:t xml:space="preserve">ém disso, nosso Encontro terminará na manhã da segunda-feira, 31 de outubro; assim, poderá ser interessante para alguns pensar em uma “esticada”, nos primeiros dias de novembro, para aproveitar integralmente os prazeres de Fortaleza, depois de haver curtido por cinco dias as delícias do resort </w:t>
      </w:r>
      <w:r w:rsidRPr="003C150B">
        <w:rPr>
          <w:rFonts w:ascii="Verdana" w:eastAsia="Times New Roman" w:hAnsi="Verdana" w:cs="Arial"/>
          <w:color w:val="FF0000"/>
          <w:szCs w:val="17"/>
          <w:shd w:val="clear" w:color="auto" w:fill="FFFF00"/>
          <w:lang w:eastAsia="pt-BR"/>
        </w:rPr>
        <w:t xml:space="preserve">(aqui também serão divulgados oportunamente valores de diárias conseguidos junto aos hotéis Seara, Praiano, Marina e </w:t>
      </w:r>
      <w:proofErr w:type="spellStart"/>
      <w:r w:rsidRPr="003C150B">
        <w:rPr>
          <w:rFonts w:ascii="Verdana" w:eastAsia="Times New Roman" w:hAnsi="Verdana" w:cs="Arial"/>
          <w:color w:val="FF0000"/>
          <w:szCs w:val="17"/>
          <w:shd w:val="clear" w:color="auto" w:fill="FFFF00"/>
          <w:lang w:eastAsia="pt-BR"/>
        </w:rPr>
        <w:t>Gran</w:t>
      </w:r>
      <w:proofErr w:type="spellEnd"/>
      <w:r w:rsidRPr="003C150B">
        <w:rPr>
          <w:rFonts w:ascii="Verdana" w:eastAsia="Times New Roman" w:hAnsi="Verdana" w:cs="Arial"/>
          <w:color w:val="FF0000"/>
          <w:szCs w:val="17"/>
          <w:shd w:val="clear" w:color="auto" w:fill="FFFF00"/>
          <w:lang w:eastAsia="pt-BR"/>
        </w:rPr>
        <w:t xml:space="preserve"> Marquise, para hospedagens ao início de novembro) </w:t>
      </w:r>
      <w:r w:rsidRPr="003C150B">
        <w:rPr>
          <w:rFonts w:ascii="Verdana" w:eastAsia="Times New Roman" w:hAnsi="Verdana" w:cs="Arial"/>
          <w:color w:val="FF0000"/>
          <w:szCs w:val="17"/>
          <w:lang w:eastAsia="pt-BR"/>
        </w:rPr>
        <w:t xml:space="preserve">. </w:t>
      </w:r>
    </w:p>
    <w:p w:rsidR="002944B3" w:rsidRDefault="002944B3" w:rsidP="002944B3">
      <w:pPr>
        <w:spacing w:after="0" w:line="240" w:lineRule="atLeast"/>
        <w:rPr>
          <w:rFonts w:ascii="Verdana" w:eastAsia="Times New Roman" w:hAnsi="Verdana" w:cs="Arial"/>
          <w:b/>
          <w:bCs/>
          <w:color w:val="FF0000"/>
          <w:szCs w:val="17"/>
          <w:lang w:eastAsia="pt-BR"/>
        </w:rPr>
      </w:pPr>
    </w:p>
    <w:p w:rsidR="003C150B" w:rsidRPr="003C150B" w:rsidRDefault="003C150B" w:rsidP="002944B3">
      <w:pPr>
        <w:spacing w:after="0" w:line="240" w:lineRule="atLeast"/>
        <w:rPr>
          <w:rFonts w:ascii="Verdana" w:eastAsia="Times New Roman" w:hAnsi="Verdana" w:cs="Arial"/>
          <w:color w:val="FF0000"/>
          <w:szCs w:val="17"/>
          <w:lang w:eastAsia="pt-BR"/>
        </w:rPr>
      </w:pPr>
      <w:r w:rsidRPr="003C150B">
        <w:rPr>
          <w:rFonts w:ascii="Verdana" w:eastAsia="Times New Roman" w:hAnsi="Verdana" w:cs="Arial"/>
          <w:b/>
          <w:bCs/>
          <w:color w:val="FF0000"/>
          <w:szCs w:val="17"/>
          <w:lang w:eastAsia="pt-BR"/>
        </w:rPr>
        <w:t>ESPERAMO</w:t>
      </w:r>
      <w:r w:rsidR="002944B3">
        <w:rPr>
          <w:rFonts w:ascii="Verdana" w:eastAsia="Times New Roman" w:hAnsi="Verdana" w:cs="Arial"/>
          <w:b/>
          <w:bCs/>
          <w:color w:val="FF0000"/>
          <w:szCs w:val="17"/>
          <w:lang w:eastAsia="pt-BR"/>
        </w:rPr>
        <w:t>S ENTÃO QUE ESTEJAMOS – TODOS</w:t>
      </w:r>
      <w:r w:rsidRPr="003C150B">
        <w:rPr>
          <w:rFonts w:ascii="Verdana" w:eastAsia="Times New Roman" w:hAnsi="Verdana" w:cs="Arial"/>
          <w:b/>
          <w:bCs/>
          <w:color w:val="FF0000"/>
          <w:szCs w:val="17"/>
          <w:lang w:eastAsia="pt-BR"/>
        </w:rPr>
        <w:t xml:space="preserve"> – JUNTOS,</w:t>
      </w:r>
      <w:r w:rsidR="002944B3">
        <w:rPr>
          <w:rFonts w:ascii="Verdana" w:eastAsia="Times New Roman" w:hAnsi="Verdana" w:cs="Arial"/>
          <w:b/>
          <w:bCs/>
          <w:color w:val="FF0000"/>
          <w:szCs w:val="17"/>
          <w:lang w:eastAsia="pt-BR"/>
        </w:rPr>
        <w:t xml:space="preserve"> </w:t>
      </w:r>
      <w:r w:rsidRPr="003C150B">
        <w:rPr>
          <w:rFonts w:ascii="Verdana" w:eastAsia="Times New Roman" w:hAnsi="Verdana" w:cs="Arial"/>
          <w:b/>
          <w:bCs/>
          <w:color w:val="FF0000"/>
          <w:szCs w:val="17"/>
          <w:lang w:eastAsia="pt-BR"/>
        </w:rPr>
        <w:t>CONFRATERNIZANDO EM OUTUBRO/</w:t>
      </w:r>
      <w:proofErr w:type="gramStart"/>
      <w:r w:rsidRPr="003C150B">
        <w:rPr>
          <w:rFonts w:ascii="Verdana" w:eastAsia="Times New Roman" w:hAnsi="Verdana" w:cs="Arial"/>
          <w:b/>
          <w:bCs/>
          <w:color w:val="FF0000"/>
          <w:szCs w:val="17"/>
          <w:lang w:eastAsia="pt-BR"/>
        </w:rPr>
        <w:t>2016</w:t>
      </w:r>
      <w:proofErr w:type="gramEnd"/>
    </w:p>
    <w:p w:rsidR="004669B4" w:rsidRDefault="003C150B" w:rsidP="004669B4">
      <w:pPr>
        <w:spacing w:after="0" w:line="240" w:lineRule="atLeast"/>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 </w:t>
      </w:r>
    </w:p>
    <w:p w:rsidR="003C150B" w:rsidRPr="003C150B" w:rsidRDefault="003C150B" w:rsidP="004669B4">
      <w:pPr>
        <w:spacing w:after="0" w:line="240" w:lineRule="atLeast"/>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Seguem-se as primeiras informações sobre o Encontro:</w:t>
      </w:r>
    </w:p>
    <w:p w:rsidR="004669B4" w:rsidRDefault="003C150B" w:rsidP="004669B4">
      <w:pPr>
        <w:spacing w:after="0" w:line="240" w:lineRule="auto"/>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lastRenderedPageBreak/>
        <w:t xml:space="preserve">• </w:t>
      </w:r>
      <w:r w:rsidRPr="003C150B">
        <w:rPr>
          <w:rFonts w:ascii="Verdana" w:eastAsia="Times New Roman" w:hAnsi="Verdana" w:cs="Arial"/>
          <w:b/>
          <w:bCs/>
          <w:color w:val="FF0000"/>
          <w:szCs w:val="17"/>
          <w:lang w:eastAsia="pt-BR"/>
        </w:rPr>
        <w:t>Hospedagem</w:t>
      </w:r>
      <w:r w:rsidRPr="003C150B">
        <w:rPr>
          <w:rFonts w:ascii="Verdana" w:eastAsia="Times New Roman" w:hAnsi="Verdana" w:cs="Arial"/>
          <w:color w:val="FF0000"/>
          <w:szCs w:val="17"/>
          <w:lang w:eastAsia="pt-BR"/>
        </w:rPr>
        <w:t xml:space="preserve"> – Hotel Vila Galé Cumbuco (a </w:t>
      </w:r>
      <w:proofErr w:type="gramStart"/>
      <w:r w:rsidRPr="003C150B">
        <w:rPr>
          <w:rFonts w:ascii="Verdana" w:eastAsia="Times New Roman" w:hAnsi="Verdana" w:cs="Arial"/>
          <w:color w:val="FF0000"/>
          <w:szCs w:val="17"/>
          <w:lang w:eastAsia="pt-BR"/>
        </w:rPr>
        <w:t>cerca de 37</w:t>
      </w:r>
      <w:proofErr w:type="gramEnd"/>
      <w:r w:rsidRPr="003C150B">
        <w:rPr>
          <w:rFonts w:ascii="Verdana" w:eastAsia="Times New Roman" w:hAnsi="Verdana" w:cs="Arial"/>
          <w:color w:val="FF0000"/>
          <w:szCs w:val="17"/>
          <w:lang w:eastAsia="pt-BR"/>
        </w:rPr>
        <w:t xml:space="preserve"> Km do centro de Fortaleza);</w:t>
      </w:r>
    </w:p>
    <w:p w:rsidR="003C150B" w:rsidRPr="003C150B" w:rsidRDefault="003C150B" w:rsidP="004669B4">
      <w:pPr>
        <w:spacing w:after="0" w:line="240" w:lineRule="auto"/>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 xml:space="preserve">• </w:t>
      </w:r>
      <w:r w:rsidRPr="003C150B">
        <w:rPr>
          <w:rFonts w:ascii="Verdana" w:eastAsia="Times New Roman" w:hAnsi="Verdana" w:cs="Arial"/>
          <w:b/>
          <w:bCs/>
          <w:color w:val="FF0000"/>
          <w:szCs w:val="17"/>
          <w:lang w:eastAsia="pt-BR"/>
        </w:rPr>
        <w:t>Sistema</w:t>
      </w:r>
      <w:r w:rsidRPr="003C150B">
        <w:rPr>
          <w:rFonts w:ascii="Verdana" w:eastAsia="Times New Roman" w:hAnsi="Verdana" w:cs="Arial"/>
          <w:color w:val="FF0000"/>
          <w:szCs w:val="17"/>
          <w:lang w:eastAsia="pt-BR"/>
        </w:rPr>
        <w:t xml:space="preserve"> – </w:t>
      </w:r>
      <w:proofErr w:type="spellStart"/>
      <w:r w:rsidRPr="003C150B">
        <w:rPr>
          <w:rFonts w:ascii="Verdana" w:eastAsia="Times New Roman" w:hAnsi="Verdana" w:cs="Arial"/>
          <w:b/>
          <w:bCs/>
          <w:i/>
          <w:iCs/>
          <w:color w:val="FF0000"/>
          <w:szCs w:val="17"/>
          <w:lang w:eastAsia="pt-BR"/>
        </w:rPr>
        <w:t>all</w:t>
      </w:r>
      <w:proofErr w:type="spellEnd"/>
      <w:r w:rsidRPr="003C150B">
        <w:rPr>
          <w:rFonts w:ascii="Verdana" w:eastAsia="Times New Roman" w:hAnsi="Verdana" w:cs="Arial"/>
          <w:b/>
          <w:bCs/>
          <w:i/>
          <w:iCs/>
          <w:color w:val="FF0000"/>
          <w:szCs w:val="17"/>
          <w:lang w:eastAsia="pt-BR"/>
        </w:rPr>
        <w:t xml:space="preserve"> inclusive </w:t>
      </w:r>
      <w:r w:rsidRPr="003C150B">
        <w:rPr>
          <w:rFonts w:ascii="Verdana" w:eastAsia="Times New Roman" w:hAnsi="Verdana" w:cs="Arial"/>
          <w:color w:val="FF0000"/>
          <w:szCs w:val="17"/>
          <w:lang w:eastAsia="pt-BR"/>
        </w:rPr>
        <w:t xml:space="preserve">(todas as refeições, bebidas </w:t>
      </w:r>
      <w:proofErr w:type="spellStart"/>
      <w:r w:rsidRPr="003C150B">
        <w:rPr>
          <w:rFonts w:ascii="Verdana" w:eastAsia="Times New Roman" w:hAnsi="Verdana" w:cs="Arial"/>
          <w:color w:val="FF0000"/>
          <w:szCs w:val="17"/>
          <w:lang w:eastAsia="pt-BR"/>
        </w:rPr>
        <w:t>etc</w:t>
      </w:r>
      <w:proofErr w:type="spellEnd"/>
      <w:r w:rsidRPr="003C150B">
        <w:rPr>
          <w:rFonts w:ascii="Verdana" w:eastAsia="Times New Roman" w:hAnsi="Verdana" w:cs="Arial"/>
          <w:color w:val="FF0000"/>
          <w:szCs w:val="17"/>
          <w:lang w:eastAsia="pt-BR"/>
        </w:rPr>
        <w:t xml:space="preserve"> incluídas);</w:t>
      </w:r>
    </w:p>
    <w:p w:rsidR="003C150B" w:rsidRPr="003C150B" w:rsidRDefault="003C150B" w:rsidP="004669B4">
      <w:pPr>
        <w:spacing w:after="0" w:line="240" w:lineRule="auto"/>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 xml:space="preserve">• </w:t>
      </w:r>
      <w:r w:rsidRPr="003C150B">
        <w:rPr>
          <w:rFonts w:ascii="Verdana" w:eastAsia="Times New Roman" w:hAnsi="Verdana" w:cs="Arial"/>
          <w:b/>
          <w:bCs/>
          <w:color w:val="FF0000"/>
          <w:szCs w:val="17"/>
          <w:lang w:eastAsia="pt-BR"/>
        </w:rPr>
        <w:t>Período</w:t>
      </w:r>
      <w:r w:rsidRPr="003C150B">
        <w:rPr>
          <w:rFonts w:ascii="Verdana" w:eastAsia="Times New Roman" w:hAnsi="Verdana" w:cs="Arial"/>
          <w:color w:val="FF0000"/>
          <w:szCs w:val="17"/>
          <w:lang w:eastAsia="pt-BR"/>
        </w:rPr>
        <w:t xml:space="preserve"> – de 26 (quarta-feira) a 31 (segunda-feira) de outubro de 2016;</w:t>
      </w:r>
    </w:p>
    <w:p w:rsidR="003C150B" w:rsidRPr="004669B4" w:rsidRDefault="003C150B" w:rsidP="004669B4">
      <w:pPr>
        <w:spacing w:after="0" w:line="240" w:lineRule="auto"/>
        <w:rPr>
          <w:rFonts w:ascii="Verdana" w:eastAsia="Times New Roman" w:hAnsi="Verdana" w:cs="Arial"/>
          <w:color w:val="FF0000"/>
          <w:szCs w:val="17"/>
          <w:lang w:eastAsia="pt-BR"/>
        </w:rPr>
      </w:pPr>
      <w:r w:rsidRPr="004669B4">
        <w:rPr>
          <w:rFonts w:ascii="Verdana" w:eastAsia="Times New Roman" w:hAnsi="Verdana" w:cs="Arial"/>
          <w:color w:val="FF0000"/>
          <w:szCs w:val="17"/>
          <w:lang w:eastAsia="pt-BR"/>
        </w:rPr>
        <w:t xml:space="preserve">• </w:t>
      </w:r>
      <w:r w:rsidRPr="004669B4">
        <w:rPr>
          <w:rFonts w:ascii="Verdana" w:eastAsia="Times New Roman" w:hAnsi="Verdana" w:cs="Arial"/>
          <w:b/>
          <w:bCs/>
          <w:color w:val="FF0000"/>
          <w:szCs w:val="17"/>
          <w:lang w:eastAsia="pt-BR"/>
        </w:rPr>
        <w:t>Valores</w:t>
      </w:r>
      <w:r w:rsidRPr="004669B4">
        <w:rPr>
          <w:rFonts w:ascii="Verdana" w:eastAsia="Times New Roman" w:hAnsi="Verdana" w:cs="Arial"/>
          <w:color w:val="FF0000"/>
          <w:szCs w:val="17"/>
          <w:lang w:eastAsia="pt-BR"/>
        </w:rPr>
        <w:t xml:space="preserve"> – a agência Buriti Turismo conseguiu, para esse período, bloquear </w:t>
      </w:r>
      <w:r w:rsidRPr="004669B4">
        <w:rPr>
          <w:rFonts w:ascii="Verdana" w:eastAsia="Times New Roman" w:hAnsi="Verdana" w:cs="Arial"/>
          <w:b/>
          <w:bCs/>
          <w:color w:val="FF0000"/>
          <w:szCs w:val="17"/>
          <w:lang w:eastAsia="pt-BR"/>
        </w:rPr>
        <w:t>50 (cinquenta) apartamentos</w:t>
      </w:r>
      <w:r w:rsidRPr="004669B4">
        <w:rPr>
          <w:rFonts w:ascii="Verdana" w:eastAsia="Times New Roman" w:hAnsi="Verdana" w:cs="Arial"/>
          <w:color w:val="FF0000"/>
          <w:szCs w:val="17"/>
          <w:lang w:eastAsia="pt-BR"/>
        </w:rPr>
        <w:t>  no Resort Vila Galé Cumbuco,</w:t>
      </w:r>
      <w:proofErr w:type="gramStart"/>
      <w:r w:rsidRPr="004669B4">
        <w:rPr>
          <w:rFonts w:ascii="Verdana" w:eastAsia="Times New Roman" w:hAnsi="Verdana" w:cs="Arial"/>
          <w:color w:val="FF0000"/>
          <w:szCs w:val="17"/>
          <w:lang w:eastAsia="pt-BR"/>
        </w:rPr>
        <w:t xml:space="preserve">  </w:t>
      </w:r>
      <w:proofErr w:type="spellStart"/>
      <w:proofErr w:type="gramEnd"/>
      <w:r w:rsidRPr="004669B4">
        <w:rPr>
          <w:rFonts w:ascii="Verdana" w:eastAsia="Times New Roman" w:hAnsi="Verdana" w:cs="Arial"/>
          <w:b/>
          <w:bCs/>
          <w:i/>
          <w:iCs/>
          <w:color w:val="FF0000"/>
          <w:szCs w:val="17"/>
          <w:lang w:eastAsia="pt-BR"/>
        </w:rPr>
        <w:t>all</w:t>
      </w:r>
      <w:proofErr w:type="spellEnd"/>
      <w:r w:rsidRPr="004669B4">
        <w:rPr>
          <w:rFonts w:ascii="Verdana" w:eastAsia="Times New Roman" w:hAnsi="Verdana" w:cs="Arial"/>
          <w:b/>
          <w:bCs/>
          <w:i/>
          <w:iCs/>
          <w:color w:val="FF0000"/>
          <w:szCs w:val="17"/>
          <w:lang w:eastAsia="pt-BR"/>
        </w:rPr>
        <w:t xml:space="preserve"> inclusive</w:t>
      </w:r>
      <w:r w:rsidRPr="004669B4">
        <w:rPr>
          <w:rFonts w:ascii="Verdana" w:eastAsia="Times New Roman" w:hAnsi="Verdana" w:cs="Arial"/>
          <w:color w:val="FF0000"/>
          <w:szCs w:val="17"/>
          <w:lang w:eastAsia="pt-BR"/>
        </w:rPr>
        <w:t>,  ao valor de  </w:t>
      </w:r>
      <w:r w:rsidRPr="004669B4">
        <w:rPr>
          <w:rFonts w:ascii="Verdana" w:eastAsia="Times New Roman" w:hAnsi="Verdana" w:cs="Arial"/>
          <w:b/>
          <w:bCs/>
          <w:color w:val="FF0000"/>
          <w:szCs w:val="17"/>
          <w:lang w:eastAsia="pt-BR"/>
        </w:rPr>
        <w:t>R$ 3.285,00  para as cinco diárias de casal</w:t>
      </w:r>
      <w:r w:rsidRPr="004669B4">
        <w:rPr>
          <w:rFonts w:ascii="Verdana" w:eastAsia="Times New Roman" w:hAnsi="Verdana" w:cs="Arial"/>
          <w:color w:val="FF0000"/>
          <w:szCs w:val="17"/>
          <w:lang w:eastAsia="pt-BR"/>
        </w:rPr>
        <w:t xml:space="preserve">, deixando de sobreaviso a possibilidade de novas negociações. </w:t>
      </w:r>
    </w:p>
    <w:p w:rsidR="003C150B" w:rsidRPr="003C150B" w:rsidRDefault="003C150B" w:rsidP="004669B4">
      <w:pPr>
        <w:spacing w:after="0" w:line="240" w:lineRule="auto"/>
        <w:jc w:val="both"/>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 xml:space="preserve">À proporção que vierem a se fazer necessários, novos bloqueios deverão acontecer. </w:t>
      </w:r>
    </w:p>
    <w:p w:rsidR="004669B4" w:rsidRDefault="004669B4" w:rsidP="004669B4">
      <w:pPr>
        <w:spacing w:after="0" w:line="240" w:lineRule="auto"/>
        <w:jc w:val="both"/>
        <w:rPr>
          <w:rFonts w:ascii="Verdana" w:eastAsia="Times New Roman" w:hAnsi="Verdana" w:cs="Arial"/>
          <w:color w:val="FF0000"/>
          <w:szCs w:val="17"/>
          <w:lang w:eastAsia="pt-BR"/>
        </w:rPr>
      </w:pPr>
    </w:p>
    <w:p w:rsidR="003C150B" w:rsidRPr="003C150B" w:rsidRDefault="003C150B" w:rsidP="004669B4">
      <w:pPr>
        <w:spacing w:after="0" w:line="240" w:lineRule="auto"/>
        <w:jc w:val="both"/>
        <w:rPr>
          <w:rFonts w:ascii="Verdana" w:eastAsia="Times New Roman" w:hAnsi="Verdana" w:cs="Arial"/>
          <w:color w:val="FF0000"/>
          <w:szCs w:val="17"/>
          <w:lang w:eastAsia="pt-BR"/>
        </w:rPr>
      </w:pPr>
      <w:r w:rsidRPr="003C150B">
        <w:rPr>
          <w:rFonts w:ascii="Verdana" w:eastAsia="Times New Roman" w:hAnsi="Verdana" w:cs="Arial"/>
          <w:b/>
          <w:bCs/>
          <w:color w:val="FF0000"/>
          <w:szCs w:val="17"/>
          <w:lang w:eastAsia="pt-BR"/>
        </w:rPr>
        <w:t>O “pacote” a ser anunciado nos próximos dias, poderá ser pago em até 10 vezes sem juros.</w:t>
      </w:r>
      <w:r w:rsidRPr="003C150B">
        <w:rPr>
          <w:rFonts w:ascii="Verdana" w:eastAsia="Times New Roman" w:hAnsi="Verdana" w:cs="Arial"/>
          <w:color w:val="FF0000"/>
          <w:szCs w:val="17"/>
          <w:lang w:eastAsia="pt-BR"/>
        </w:rPr>
        <w:t xml:space="preserve"> Para que se chegue ao valor final a ser pago por casal inscrito, </w:t>
      </w:r>
      <w:r w:rsidRPr="003C150B">
        <w:rPr>
          <w:rFonts w:ascii="Verdana" w:eastAsia="Times New Roman" w:hAnsi="Verdana" w:cs="Arial"/>
          <w:b/>
          <w:bCs/>
          <w:color w:val="FF0000"/>
          <w:szCs w:val="17"/>
          <w:lang w:eastAsia="pt-BR"/>
        </w:rPr>
        <w:t xml:space="preserve">àquele preço acertado para as diárias já bloqueadas </w:t>
      </w:r>
      <w:proofErr w:type="gramStart"/>
      <w:r w:rsidRPr="003C150B">
        <w:rPr>
          <w:rFonts w:ascii="Verdana" w:eastAsia="Times New Roman" w:hAnsi="Verdana" w:cs="Arial"/>
          <w:b/>
          <w:bCs/>
          <w:color w:val="FF0000"/>
          <w:szCs w:val="17"/>
          <w:lang w:eastAsia="pt-BR"/>
        </w:rPr>
        <w:t>pela Buriti</w:t>
      </w:r>
      <w:proofErr w:type="gramEnd"/>
      <w:r w:rsidRPr="003C150B">
        <w:rPr>
          <w:rFonts w:ascii="Verdana" w:eastAsia="Times New Roman" w:hAnsi="Verdana" w:cs="Arial"/>
          <w:b/>
          <w:bCs/>
          <w:color w:val="FF0000"/>
          <w:szCs w:val="17"/>
          <w:lang w:eastAsia="pt-BR"/>
        </w:rPr>
        <w:t xml:space="preserve"> (R$ 3.285,00)</w:t>
      </w:r>
      <w:r w:rsidRPr="003C150B">
        <w:rPr>
          <w:rFonts w:ascii="Verdana" w:eastAsia="Times New Roman" w:hAnsi="Verdana" w:cs="Arial"/>
          <w:color w:val="FF0000"/>
          <w:szCs w:val="17"/>
          <w:lang w:eastAsia="pt-BR"/>
        </w:rPr>
        <w:t xml:space="preserve">, serão acrescidos custos que estão sendo levantados, referentes a : </w:t>
      </w:r>
    </w:p>
    <w:p w:rsidR="003C150B" w:rsidRPr="003C150B" w:rsidRDefault="003C150B" w:rsidP="004669B4">
      <w:pPr>
        <w:spacing w:after="0" w:line="240" w:lineRule="auto"/>
        <w:jc w:val="both"/>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 xml:space="preserve">• </w:t>
      </w:r>
      <w:proofErr w:type="spellStart"/>
      <w:r w:rsidRPr="003C150B">
        <w:rPr>
          <w:rFonts w:ascii="Verdana" w:eastAsia="Times New Roman" w:hAnsi="Verdana" w:cs="Arial"/>
          <w:color w:val="FF0000"/>
          <w:szCs w:val="17"/>
          <w:lang w:eastAsia="pt-BR"/>
        </w:rPr>
        <w:t>transfer</w:t>
      </w:r>
      <w:proofErr w:type="spellEnd"/>
      <w:r w:rsidRPr="003C150B">
        <w:rPr>
          <w:rFonts w:ascii="Verdana" w:eastAsia="Times New Roman" w:hAnsi="Verdana" w:cs="Arial"/>
          <w:color w:val="FF0000"/>
          <w:szCs w:val="17"/>
          <w:lang w:eastAsia="pt-BR"/>
        </w:rPr>
        <w:t xml:space="preserve"> in / </w:t>
      </w:r>
      <w:proofErr w:type="spellStart"/>
      <w:r w:rsidRPr="003C150B">
        <w:rPr>
          <w:rFonts w:ascii="Verdana" w:eastAsia="Times New Roman" w:hAnsi="Verdana" w:cs="Arial"/>
          <w:color w:val="FF0000"/>
          <w:szCs w:val="17"/>
          <w:lang w:eastAsia="pt-BR"/>
        </w:rPr>
        <w:t>transfer</w:t>
      </w:r>
      <w:proofErr w:type="spellEnd"/>
      <w:r w:rsidRPr="003C150B">
        <w:rPr>
          <w:rFonts w:ascii="Verdana" w:eastAsia="Times New Roman" w:hAnsi="Verdana" w:cs="Arial"/>
          <w:color w:val="FF0000"/>
          <w:szCs w:val="17"/>
          <w:lang w:eastAsia="pt-BR"/>
        </w:rPr>
        <w:t xml:space="preserve"> out  (aeroporto de Fortaleza / Resort / Aeroporto de Fortaleza);</w:t>
      </w:r>
    </w:p>
    <w:p w:rsidR="003C150B" w:rsidRPr="004669B4" w:rsidRDefault="003C150B" w:rsidP="004669B4">
      <w:pPr>
        <w:spacing w:after="0" w:line="240" w:lineRule="auto"/>
        <w:rPr>
          <w:rFonts w:ascii="Verdana" w:eastAsia="Times New Roman" w:hAnsi="Verdana" w:cs="Arial"/>
          <w:color w:val="FF0000"/>
          <w:szCs w:val="17"/>
          <w:lang w:eastAsia="pt-BR"/>
        </w:rPr>
      </w:pPr>
      <w:r w:rsidRPr="004669B4">
        <w:rPr>
          <w:rFonts w:ascii="Verdana" w:eastAsia="Times New Roman" w:hAnsi="Verdana" w:cs="Arial"/>
          <w:color w:val="FF0000"/>
          <w:szCs w:val="17"/>
          <w:lang w:eastAsia="pt-BR"/>
        </w:rPr>
        <w:t xml:space="preserve">• coquetel de abertura (em ambiente provido de assentos confortáveis e com </w:t>
      </w:r>
      <w:r w:rsidRPr="004669B4">
        <w:rPr>
          <w:rFonts w:ascii="Verdana" w:eastAsia="Times New Roman" w:hAnsi="Verdana" w:cs="Arial"/>
          <w:b/>
          <w:bCs/>
          <w:color w:val="FF0000"/>
          <w:szCs w:val="17"/>
          <w:lang w:eastAsia="pt-BR"/>
        </w:rPr>
        <w:t>cardápio – comes/bebes – a ser divulgado aqui no site na oportunidade de divulgação do preço do “pacote”</w:t>
      </w:r>
      <w:r w:rsidRPr="004669B4">
        <w:rPr>
          <w:rFonts w:ascii="Verdana" w:eastAsia="Times New Roman" w:hAnsi="Verdana" w:cs="Arial"/>
          <w:color w:val="FF0000"/>
          <w:szCs w:val="17"/>
          <w:lang w:eastAsia="pt-BR"/>
        </w:rPr>
        <w:t>);</w:t>
      </w:r>
    </w:p>
    <w:p w:rsidR="003C150B" w:rsidRPr="004669B4" w:rsidRDefault="003C150B" w:rsidP="004669B4">
      <w:pPr>
        <w:spacing w:after="0" w:line="240" w:lineRule="auto"/>
        <w:rPr>
          <w:rFonts w:ascii="Verdana" w:eastAsia="Times New Roman" w:hAnsi="Verdana" w:cs="Arial"/>
          <w:color w:val="FF0000"/>
          <w:szCs w:val="17"/>
          <w:lang w:eastAsia="pt-BR"/>
        </w:rPr>
      </w:pPr>
      <w:r w:rsidRPr="004669B4">
        <w:rPr>
          <w:rFonts w:ascii="Verdana" w:eastAsia="Times New Roman" w:hAnsi="Verdana" w:cs="Arial"/>
          <w:color w:val="FF0000"/>
          <w:szCs w:val="17"/>
          <w:lang w:eastAsia="pt-BR"/>
        </w:rPr>
        <w:t xml:space="preserve">• salão equipado (som/imagem) para realização da Assembleia Atuducax e de </w:t>
      </w:r>
      <w:proofErr w:type="gramStart"/>
      <w:r w:rsidRPr="004669B4">
        <w:rPr>
          <w:rFonts w:ascii="Verdana" w:eastAsia="Times New Roman" w:hAnsi="Verdana" w:cs="Arial"/>
          <w:color w:val="FF0000"/>
          <w:szCs w:val="17"/>
          <w:lang w:eastAsia="pt-BR"/>
        </w:rPr>
        <w:t>uma outra</w:t>
      </w:r>
      <w:proofErr w:type="gramEnd"/>
      <w:r w:rsidRPr="004669B4">
        <w:rPr>
          <w:rFonts w:ascii="Verdana" w:eastAsia="Times New Roman" w:hAnsi="Verdana" w:cs="Arial"/>
          <w:color w:val="FF0000"/>
          <w:szCs w:val="17"/>
          <w:lang w:eastAsia="pt-BR"/>
        </w:rPr>
        <w:t xml:space="preserve"> reunião, em segunda data;</w:t>
      </w:r>
    </w:p>
    <w:p w:rsidR="003C150B" w:rsidRPr="004669B4" w:rsidRDefault="003C150B" w:rsidP="004669B4">
      <w:pPr>
        <w:spacing w:after="0" w:line="240" w:lineRule="auto"/>
        <w:rPr>
          <w:rFonts w:ascii="Verdana" w:eastAsia="Times New Roman" w:hAnsi="Verdana" w:cs="Arial"/>
          <w:color w:val="FF0000"/>
          <w:szCs w:val="17"/>
          <w:lang w:eastAsia="pt-BR"/>
        </w:rPr>
      </w:pPr>
      <w:r w:rsidRPr="004669B4">
        <w:rPr>
          <w:rFonts w:ascii="Verdana" w:eastAsia="Times New Roman" w:hAnsi="Verdana" w:cs="Arial"/>
          <w:color w:val="FF0000"/>
          <w:szCs w:val="17"/>
          <w:lang w:eastAsia="pt-BR"/>
        </w:rPr>
        <w:t xml:space="preserve">• jantar de encerramento (ambiente privado, com </w:t>
      </w:r>
      <w:r w:rsidRPr="004669B4">
        <w:rPr>
          <w:rFonts w:ascii="Verdana" w:eastAsia="Times New Roman" w:hAnsi="Verdana" w:cs="Arial"/>
          <w:b/>
          <w:bCs/>
          <w:color w:val="FF0000"/>
          <w:szCs w:val="17"/>
          <w:lang w:eastAsia="pt-BR"/>
        </w:rPr>
        <w:t>cardápio a ser divulgado aqui no site na oportunidade de divulgação do preço do “pacote”</w:t>
      </w:r>
      <w:r w:rsidRPr="004669B4">
        <w:rPr>
          <w:rFonts w:ascii="Verdana" w:eastAsia="Times New Roman" w:hAnsi="Verdana" w:cs="Arial"/>
          <w:color w:val="FF0000"/>
          <w:szCs w:val="17"/>
          <w:lang w:eastAsia="pt-BR"/>
        </w:rPr>
        <w:t>);</w:t>
      </w:r>
    </w:p>
    <w:p w:rsidR="003C150B" w:rsidRPr="003C150B" w:rsidRDefault="003C150B" w:rsidP="004669B4">
      <w:pPr>
        <w:spacing w:after="0" w:line="240" w:lineRule="auto"/>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 </w:t>
      </w:r>
    </w:p>
    <w:p w:rsidR="003C150B" w:rsidRPr="003C150B" w:rsidRDefault="003C150B" w:rsidP="004669B4">
      <w:pPr>
        <w:spacing w:after="0" w:line="240" w:lineRule="auto"/>
        <w:jc w:val="both"/>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 xml:space="preserve">Por oportuno, salienta-se que a Direção da Atuducax estará, </w:t>
      </w:r>
      <w:r w:rsidRPr="003C150B">
        <w:rPr>
          <w:rFonts w:ascii="Verdana" w:eastAsia="Times New Roman" w:hAnsi="Verdana" w:cs="Arial"/>
          <w:b/>
          <w:bCs/>
          <w:color w:val="FF0000"/>
          <w:szCs w:val="17"/>
          <w:lang w:eastAsia="pt-BR"/>
        </w:rPr>
        <w:t>na manhã do dia 25 de outubro (véspera do início do Encontro),</w:t>
      </w:r>
      <w:r w:rsidRPr="003C150B">
        <w:rPr>
          <w:rFonts w:ascii="Verdana" w:eastAsia="Times New Roman" w:hAnsi="Verdana" w:cs="Arial"/>
          <w:color w:val="FF0000"/>
          <w:szCs w:val="17"/>
          <w:lang w:eastAsia="pt-BR"/>
        </w:rPr>
        <w:t xml:space="preserve"> visitando todos os apartamentos que nos estejam sendo destinados, corrigindo eventuais “imperfeições” antes da chegada dos hóspedes. Na ocasião, brindes (canecas para chope, agendas do ano 2017, ”folders” com programação, convites para o jantar de encerramento) deverão ser colocados pela ATUDUCAX nos respectivos apartamentos. Todas as nossas famílias estarão acomodadas em andar térreo ou em 2º ou 3º andar com elevador.</w:t>
      </w:r>
    </w:p>
    <w:p w:rsidR="003C150B" w:rsidRPr="003C150B" w:rsidRDefault="003C150B" w:rsidP="004669B4">
      <w:pPr>
        <w:spacing w:after="0" w:line="240" w:lineRule="auto"/>
        <w:jc w:val="both"/>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br/>
        <w:t xml:space="preserve">Assinalamos também que </w:t>
      </w:r>
      <w:r w:rsidRPr="003C150B">
        <w:rPr>
          <w:rFonts w:ascii="Verdana" w:eastAsia="Times New Roman" w:hAnsi="Verdana" w:cs="Arial"/>
          <w:b/>
          <w:bCs/>
          <w:color w:val="FF0000"/>
          <w:szCs w:val="17"/>
          <w:lang w:eastAsia="pt-BR"/>
        </w:rPr>
        <w:t>cada apartamento reservado por nós</w:t>
      </w:r>
      <w:r w:rsidR="004669B4">
        <w:rPr>
          <w:rFonts w:ascii="Verdana" w:eastAsia="Times New Roman" w:hAnsi="Verdana" w:cs="Arial"/>
          <w:color w:val="FF0000"/>
          <w:szCs w:val="17"/>
          <w:lang w:eastAsia="pt-BR"/>
        </w:rPr>
        <w:t xml:space="preserve"> (independente do jantar</w:t>
      </w:r>
      <w:r w:rsidRPr="003C150B">
        <w:rPr>
          <w:rFonts w:ascii="Verdana" w:eastAsia="Times New Roman" w:hAnsi="Verdana" w:cs="Arial"/>
          <w:color w:val="FF0000"/>
          <w:szCs w:val="17"/>
          <w:lang w:eastAsia="pt-BR"/>
        </w:rPr>
        <w:t xml:space="preserve"> no restaurante principal) </w:t>
      </w:r>
      <w:r w:rsidRPr="003C150B">
        <w:rPr>
          <w:rFonts w:ascii="Verdana" w:eastAsia="Times New Roman" w:hAnsi="Verdana" w:cs="Arial"/>
          <w:b/>
          <w:bCs/>
          <w:color w:val="FF0000"/>
          <w:szCs w:val="17"/>
          <w:lang w:eastAsia="pt-BR"/>
        </w:rPr>
        <w:t>terá direito a reservar jantar em restaurantes temáticos</w:t>
      </w:r>
      <w:proofErr w:type="gramStart"/>
      <w:r w:rsidRPr="003C150B">
        <w:rPr>
          <w:rFonts w:ascii="Verdana" w:eastAsia="Times New Roman" w:hAnsi="Verdana" w:cs="Arial"/>
          <w:b/>
          <w:bCs/>
          <w:color w:val="FF0000"/>
          <w:szCs w:val="17"/>
          <w:lang w:eastAsia="pt-BR"/>
        </w:rPr>
        <w:t xml:space="preserve">  </w:t>
      </w:r>
      <w:proofErr w:type="gramEnd"/>
      <w:r w:rsidRPr="003C150B">
        <w:rPr>
          <w:rFonts w:ascii="Verdana" w:eastAsia="Times New Roman" w:hAnsi="Verdana" w:cs="Arial"/>
          <w:b/>
          <w:bCs/>
          <w:color w:val="FF0000"/>
          <w:szCs w:val="17"/>
          <w:lang w:eastAsia="pt-BR"/>
        </w:rPr>
        <w:t>do Resort em duas noites</w:t>
      </w:r>
      <w:r w:rsidRPr="003C150B">
        <w:rPr>
          <w:rFonts w:ascii="Verdana" w:eastAsia="Times New Roman" w:hAnsi="Verdana" w:cs="Arial"/>
          <w:color w:val="FF0000"/>
          <w:szCs w:val="17"/>
          <w:lang w:eastAsia="pt-BR"/>
        </w:rPr>
        <w:t xml:space="preserve">: </w:t>
      </w:r>
    </w:p>
    <w:p w:rsidR="004669B4" w:rsidRDefault="003C150B" w:rsidP="004669B4">
      <w:pPr>
        <w:spacing w:after="0" w:line="240" w:lineRule="auto"/>
        <w:jc w:val="both"/>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 xml:space="preserve"> • </w:t>
      </w:r>
      <w:r w:rsidRPr="003C150B">
        <w:rPr>
          <w:rFonts w:ascii="Verdana" w:eastAsia="Times New Roman" w:hAnsi="Verdana" w:cs="Arial"/>
          <w:b/>
          <w:bCs/>
          <w:color w:val="FF0000"/>
          <w:szCs w:val="17"/>
          <w:lang w:eastAsia="pt-BR"/>
        </w:rPr>
        <w:t>Restaurante 'Cajuína &amp; Amêndoa Amarga</w:t>
      </w:r>
      <w:r w:rsidR="004669B4" w:rsidRPr="003C150B">
        <w:rPr>
          <w:rFonts w:ascii="Verdana" w:eastAsia="Times New Roman" w:hAnsi="Verdana" w:cs="Arial"/>
          <w:b/>
          <w:bCs/>
          <w:color w:val="FF0000"/>
          <w:szCs w:val="17"/>
          <w:lang w:eastAsia="pt-BR"/>
        </w:rPr>
        <w:t xml:space="preserve">’, </w:t>
      </w:r>
      <w:r w:rsidR="004669B4">
        <w:rPr>
          <w:rFonts w:ascii="Verdana" w:eastAsia="Times New Roman" w:hAnsi="Verdana" w:cs="Arial"/>
          <w:color w:val="FF0000"/>
          <w:szCs w:val="17"/>
          <w:lang w:eastAsia="pt-BR"/>
        </w:rPr>
        <w:t>todas as</w:t>
      </w:r>
      <w:r w:rsidRPr="003C150B">
        <w:rPr>
          <w:rFonts w:ascii="Verdana" w:eastAsia="Times New Roman" w:hAnsi="Verdana" w:cs="Arial"/>
          <w:color w:val="FF0000"/>
          <w:szCs w:val="17"/>
          <w:lang w:eastAsia="pt-BR"/>
        </w:rPr>
        <w:t> noites </w:t>
      </w:r>
      <w:r w:rsidR="004669B4">
        <w:rPr>
          <w:rFonts w:ascii="Verdana" w:eastAsia="Times New Roman" w:hAnsi="Verdana" w:cs="Arial"/>
          <w:color w:val="FF0000"/>
          <w:szCs w:val="17"/>
          <w:lang w:eastAsia="pt-BR"/>
        </w:rPr>
        <w:t xml:space="preserve"> transformado  em  restaurante </w:t>
      </w:r>
      <w:r w:rsidRPr="003C150B">
        <w:rPr>
          <w:rFonts w:ascii="Verdana" w:eastAsia="Times New Roman" w:hAnsi="Verdana" w:cs="Arial"/>
          <w:color w:val="FF0000"/>
          <w:szCs w:val="17"/>
          <w:lang w:eastAsia="pt-BR"/>
        </w:rPr>
        <w:t>à  </w:t>
      </w:r>
      <w:proofErr w:type="spellStart"/>
      <w:proofErr w:type="gramStart"/>
      <w:r w:rsidRPr="003C150B">
        <w:rPr>
          <w:rFonts w:ascii="Verdana" w:eastAsia="Times New Roman" w:hAnsi="Verdana" w:cs="Arial"/>
          <w:color w:val="FF0000"/>
          <w:szCs w:val="17"/>
          <w:lang w:eastAsia="pt-BR"/>
        </w:rPr>
        <w:t>la</w:t>
      </w:r>
      <w:proofErr w:type="spellEnd"/>
      <w:proofErr w:type="gramEnd"/>
      <w:r w:rsidRPr="003C150B">
        <w:rPr>
          <w:rFonts w:ascii="Verdana" w:eastAsia="Times New Roman" w:hAnsi="Verdana" w:cs="Arial"/>
          <w:color w:val="FF0000"/>
          <w:szCs w:val="17"/>
          <w:lang w:eastAsia="pt-BR"/>
        </w:rPr>
        <w:t xml:space="preserve"> carte,  de  gastronomia portuguesa e regional, sendo obrigatório fazer reserva de mesa (20h00 às 23h00).</w:t>
      </w:r>
      <w:r w:rsidRPr="003C150B">
        <w:rPr>
          <w:rFonts w:ascii="Verdana" w:eastAsia="Times New Roman" w:hAnsi="Verdana" w:cs="Arial"/>
          <w:b/>
          <w:bCs/>
          <w:color w:val="FF0000"/>
          <w:szCs w:val="17"/>
          <w:lang w:eastAsia="pt-BR"/>
        </w:rPr>
        <w:t xml:space="preserve"> </w:t>
      </w:r>
    </w:p>
    <w:p w:rsidR="003C150B" w:rsidRPr="003C150B" w:rsidRDefault="003C150B" w:rsidP="004669B4">
      <w:pPr>
        <w:spacing w:after="0" w:line="240" w:lineRule="auto"/>
        <w:jc w:val="both"/>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 xml:space="preserve">• </w:t>
      </w:r>
      <w:r w:rsidRPr="003C150B">
        <w:rPr>
          <w:rFonts w:ascii="Verdana" w:eastAsia="Times New Roman" w:hAnsi="Verdana" w:cs="Arial"/>
          <w:b/>
          <w:bCs/>
          <w:color w:val="FF0000"/>
          <w:szCs w:val="17"/>
          <w:lang w:eastAsia="pt-BR"/>
        </w:rPr>
        <w:t>Restaurante 'Inevitável',</w:t>
      </w:r>
      <w:r w:rsidRPr="003C150B">
        <w:rPr>
          <w:rFonts w:ascii="Verdana" w:eastAsia="Times New Roman" w:hAnsi="Verdana" w:cs="Arial"/>
          <w:color w:val="FF0000"/>
          <w:szCs w:val="17"/>
          <w:lang w:eastAsia="pt-BR"/>
        </w:rPr>
        <w:t xml:space="preserve"> que oferece um serviço à </w:t>
      </w:r>
      <w:proofErr w:type="spellStart"/>
      <w:proofErr w:type="gramStart"/>
      <w:r w:rsidRPr="003C150B">
        <w:rPr>
          <w:rFonts w:ascii="Verdana" w:eastAsia="Times New Roman" w:hAnsi="Verdana" w:cs="Arial"/>
          <w:color w:val="FF0000"/>
          <w:szCs w:val="17"/>
          <w:lang w:eastAsia="pt-BR"/>
        </w:rPr>
        <w:t>la</w:t>
      </w:r>
      <w:proofErr w:type="spellEnd"/>
      <w:proofErr w:type="gramEnd"/>
      <w:r w:rsidRPr="003C150B">
        <w:rPr>
          <w:rFonts w:ascii="Verdana" w:eastAsia="Times New Roman" w:hAnsi="Verdana" w:cs="Arial"/>
          <w:color w:val="FF0000"/>
          <w:szCs w:val="17"/>
          <w:lang w:eastAsia="pt-BR"/>
        </w:rPr>
        <w:t xml:space="preserve"> carte ao jantar (das 19h30 às 23h00) de cozinha asiática e mediterrânea, sendo necessário efetuar reserva antecipada.  </w:t>
      </w:r>
    </w:p>
    <w:p w:rsidR="003C150B" w:rsidRPr="003C150B" w:rsidRDefault="003C150B" w:rsidP="004669B4">
      <w:pPr>
        <w:spacing w:after="0" w:line="240" w:lineRule="auto"/>
        <w:jc w:val="both"/>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 </w:t>
      </w:r>
    </w:p>
    <w:p w:rsidR="003C150B" w:rsidRPr="003C150B" w:rsidRDefault="003C150B" w:rsidP="004669B4">
      <w:pPr>
        <w:spacing w:after="0" w:line="240" w:lineRule="auto"/>
        <w:jc w:val="both"/>
        <w:rPr>
          <w:rFonts w:ascii="Verdana" w:eastAsia="Times New Roman" w:hAnsi="Verdana" w:cs="Arial"/>
          <w:color w:val="FF0000"/>
          <w:szCs w:val="17"/>
          <w:lang w:eastAsia="pt-BR"/>
        </w:rPr>
      </w:pPr>
      <w:r w:rsidRPr="003C150B">
        <w:rPr>
          <w:rFonts w:ascii="Verdana" w:eastAsia="Times New Roman" w:hAnsi="Verdana" w:cs="Arial"/>
          <w:b/>
          <w:bCs/>
          <w:color w:val="FF0000"/>
          <w:szCs w:val="17"/>
          <w:shd w:val="clear" w:color="auto" w:fill="FFFF00"/>
          <w:lang w:eastAsia="pt-BR"/>
        </w:rPr>
        <w:t xml:space="preserve">AGUARDEM, PORTANTO, PARA BEM BREVE, </w:t>
      </w:r>
      <w:r w:rsidR="004669B4">
        <w:rPr>
          <w:rFonts w:ascii="Verdana" w:eastAsia="Times New Roman" w:hAnsi="Verdana" w:cs="Arial"/>
          <w:b/>
          <w:bCs/>
          <w:color w:val="FF0000"/>
          <w:szCs w:val="17"/>
          <w:shd w:val="clear" w:color="auto" w:fill="FFFF00"/>
          <w:lang w:eastAsia="pt-BR"/>
        </w:rPr>
        <w:t xml:space="preserve">O COMPLEMENTO DAS INFORMAÇÕES, </w:t>
      </w:r>
      <w:r w:rsidRPr="003C150B">
        <w:rPr>
          <w:rFonts w:ascii="Verdana" w:eastAsia="Times New Roman" w:hAnsi="Verdana" w:cs="Arial"/>
          <w:b/>
          <w:bCs/>
          <w:color w:val="FF0000"/>
          <w:szCs w:val="17"/>
          <w:shd w:val="clear" w:color="auto" w:fill="FFFF00"/>
          <w:lang w:eastAsia="pt-BR"/>
        </w:rPr>
        <w:t>O PREÇO TOTAL DO “PACOTE” E A ABERTURA DAS INSCRIÇÕES</w:t>
      </w:r>
      <w:proofErr w:type="gramStart"/>
      <w:r w:rsidRPr="003C150B">
        <w:rPr>
          <w:rFonts w:ascii="Verdana" w:eastAsia="Times New Roman" w:hAnsi="Verdana" w:cs="Arial"/>
          <w:b/>
          <w:bCs/>
          <w:color w:val="FF0000"/>
          <w:szCs w:val="17"/>
          <w:shd w:val="clear" w:color="auto" w:fill="FFFF00"/>
          <w:lang w:eastAsia="pt-BR"/>
        </w:rPr>
        <w:t xml:space="preserve">  !</w:t>
      </w:r>
      <w:proofErr w:type="gramEnd"/>
      <w:r w:rsidRPr="003C150B">
        <w:rPr>
          <w:rFonts w:ascii="Verdana" w:eastAsia="Times New Roman" w:hAnsi="Verdana" w:cs="Arial"/>
          <w:b/>
          <w:bCs/>
          <w:color w:val="FF0000"/>
          <w:szCs w:val="17"/>
          <w:shd w:val="clear" w:color="auto" w:fill="FFFF00"/>
          <w:lang w:eastAsia="pt-BR"/>
        </w:rPr>
        <w:t>!!</w:t>
      </w:r>
    </w:p>
    <w:p w:rsidR="003C150B" w:rsidRPr="003C150B" w:rsidRDefault="003C150B" w:rsidP="004669B4">
      <w:pPr>
        <w:spacing w:after="0" w:line="240" w:lineRule="auto"/>
        <w:jc w:val="both"/>
        <w:rPr>
          <w:rFonts w:ascii="Verdana" w:eastAsia="Times New Roman" w:hAnsi="Verdana" w:cs="Arial"/>
          <w:color w:val="FF0000"/>
          <w:szCs w:val="17"/>
          <w:lang w:eastAsia="pt-BR"/>
        </w:rPr>
      </w:pPr>
      <w:r w:rsidRPr="003C150B">
        <w:rPr>
          <w:rFonts w:ascii="Verdana" w:eastAsia="Times New Roman" w:hAnsi="Verdana" w:cs="Arial"/>
          <w:color w:val="FF0000"/>
          <w:szCs w:val="17"/>
          <w:lang w:eastAsia="pt-BR"/>
        </w:rPr>
        <w:t> </w:t>
      </w:r>
    </w:p>
    <w:p w:rsidR="003C150B" w:rsidRPr="004669B4" w:rsidRDefault="003C150B" w:rsidP="004669B4">
      <w:pPr>
        <w:spacing w:after="0" w:line="240" w:lineRule="auto"/>
        <w:jc w:val="both"/>
        <w:rPr>
          <w:rFonts w:ascii="Verdana" w:eastAsia="Times New Roman" w:hAnsi="Verdana" w:cs="Arial"/>
          <w:color w:val="FF0000"/>
          <w:szCs w:val="17"/>
          <w:lang w:eastAsia="pt-BR"/>
        </w:rPr>
      </w:pPr>
      <w:r w:rsidRPr="003C150B">
        <w:rPr>
          <w:rFonts w:ascii="Verdana" w:eastAsia="Times New Roman" w:hAnsi="Verdana" w:cs="Arial"/>
          <w:b/>
          <w:bCs/>
          <w:color w:val="FF0000"/>
          <w:szCs w:val="17"/>
          <w:lang w:eastAsia="pt-BR"/>
        </w:rPr>
        <w:t>O PROGNÓSTICO É DE QUE O PRIMEIRO BL</w:t>
      </w:r>
      <w:r w:rsidR="00BB3B11">
        <w:rPr>
          <w:rFonts w:ascii="Verdana" w:eastAsia="Times New Roman" w:hAnsi="Verdana" w:cs="Arial"/>
          <w:b/>
          <w:bCs/>
          <w:color w:val="FF0000"/>
          <w:szCs w:val="17"/>
          <w:lang w:eastAsia="pt-BR"/>
        </w:rPr>
        <w:t xml:space="preserve">OQUEIO SE ESGOTE </w:t>
      </w:r>
      <w:proofErr w:type="gramStart"/>
      <w:r w:rsidR="00BB3B11">
        <w:rPr>
          <w:rFonts w:ascii="Verdana" w:eastAsia="Times New Roman" w:hAnsi="Verdana" w:cs="Arial"/>
          <w:b/>
          <w:bCs/>
          <w:color w:val="FF0000"/>
          <w:szCs w:val="17"/>
          <w:lang w:eastAsia="pt-BR"/>
        </w:rPr>
        <w:t>RAPIDAMENTE !</w:t>
      </w:r>
      <w:proofErr w:type="gramEnd"/>
    </w:p>
    <w:p w:rsidR="003C150B" w:rsidRPr="004669B4" w:rsidRDefault="001231F5" w:rsidP="003C150B">
      <w:pPr>
        <w:spacing w:before="100" w:beforeAutospacing="1" w:after="30" w:line="240" w:lineRule="atLeast"/>
        <w:jc w:val="center"/>
        <w:rPr>
          <w:rFonts w:ascii="Arial" w:eastAsia="Times New Roman" w:hAnsi="Arial" w:cs="Arial"/>
          <w:color w:val="FF0000"/>
          <w:sz w:val="17"/>
          <w:szCs w:val="17"/>
          <w:lang w:eastAsia="pt-BR"/>
        </w:rPr>
      </w:pPr>
      <w:r w:rsidRPr="003C150B">
        <w:rPr>
          <w:rFonts w:ascii="Arial" w:eastAsia="Times New Roman" w:hAnsi="Arial" w:cs="Arial"/>
          <w:noProof/>
          <w:color w:val="FF0000"/>
          <w:sz w:val="17"/>
          <w:szCs w:val="17"/>
          <w:lang w:eastAsia="pt-BR"/>
        </w:rPr>
        <w:drawing>
          <wp:anchor distT="0" distB="0" distL="114300" distR="114300" simplePos="0" relativeHeight="251662336" behindDoc="0" locked="0" layoutInCell="1" allowOverlap="1" wp14:anchorId="0FC572CD" wp14:editId="24D1ED54">
            <wp:simplePos x="0" y="0"/>
            <wp:positionH relativeFrom="column">
              <wp:posOffset>1604010</wp:posOffset>
            </wp:positionH>
            <wp:positionV relativeFrom="paragraph">
              <wp:posOffset>34925</wp:posOffset>
            </wp:positionV>
            <wp:extent cx="2638425" cy="676275"/>
            <wp:effectExtent l="0" t="0" r="9525" b="9525"/>
            <wp:wrapSquare wrapText="bothSides"/>
            <wp:docPr id="6" name="Imagem 6" descr="http://www.aman62.com/arquivos/central.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man62.com/arquivos/central.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4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50B" w:rsidRPr="004669B4">
        <w:rPr>
          <w:rFonts w:ascii="Arial" w:eastAsia="Times New Roman" w:hAnsi="Arial" w:cs="Arial"/>
          <w:color w:val="FF0000"/>
          <w:sz w:val="17"/>
          <w:szCs w:val="17"/>
          <w:lang w:eastAsia="pt-BR"/>
        </w:rPr>
        <w:t> </w:t>
      </w:r>
    </w:p>
    <w:p w:rsidR="003C150B" w:rsidRDefault="003C150B" w:rsidP="003C150B">
      <w:pPr>
        <w:spacing w:before="100" w:beforeAutospacing="1" w:after="30" w:line="240" w:lineRule="atLeast"/>
        <w:jc w:val="center"/>
        <w:rPr>
          <w:rFonts w:ascii="Arial" w:eastAsia="Times New Roman" w:hAnsi="Arial" w:cs="Arial"/>
          <w:color w:val="FF0000"/>
          <w:sz w:val="17"/>
          <w:szCs w:val="17"/>
          <w:lang w:eastAsia="pt-BR"/>
        </w:rPr>
      </w:pPr>
      <w:r w:rsidRPr="004669B4">
        <w:rPr>
          <w:rFonts w:ascii="Arial" w:eastAsia="Times New Roman" w:hAnsi="Arial" w:cs="Arial"/>
          <w:color w:val="FF0000"/>
          <w:sz w:val="17"/>
          <w:szCs w:val="17"/>
          <w:lang w:eastAsia="pt-BR"/>
        </w:rPr>
        <w:t> </w:t>
      </w:r>
    </w:p>
    <w:p w:rsidR="003C150B" w:rsidRPr="001231F5" w:rsidRDefault="003C150B" w:rsidP="004669B4">
      <w:pPr>
        <w:spacing w:after="0" w:line="240" w:lineRule="atLeast"/>
        <w:jc w:val="center"/>
        <w:rPr>
          <w:rFonts w:ascii="Arial" w:eastAsia="Times New Roman" w:hAnsi="Arial" w:cs="Arial"/>
          <w:color w:val="FF0000"/>
          <w:sz w:val="17"/>
          <w:szCs w:val="17"/>
          <w:lang w:eastAsia="pt-BR"/>
        </w:rPr>
      </w:pPr>
    </w:p>
    <w:p w:rsidR="00822980" w:rsidRPr="00BB3B11" w:rsidRDefault="00BB3B11" w:rsidP="00BB3B11">
      <w:pPr>
        <w:spacing w:after="0" w:line="240" w:lineRule="atLeast"/>
        <w:jc w:val="center"/>
        <w:rPr>
          <w:rFonts w:ascii="Verdana" w:eastAsia="Times New Roman" w:hAnsi="Verdana" w:cs="Arial"/>
          <w:b/>
          <w:color w:val="000000"/>
          <w:sz w:val="40"/>
          <w:szCs w:val="40"/>
          <w:lang w:eastAsia="pt-BR"/>
        </w:rPr>
      </w:pPr>
      <w:r w:rsidRPr="00BB3B11">
        <w:rPr>
          <w:rFonts w:ascii="Verdana" w:eastAsia="Times New Roman" w:hAnsi="Verdana" w:cs="Arial"/>
          <w:b/>
          <w:color w:val="000000"/>
          <w:sz w:val="40"/>
          <w:szCs w:val="40"/>
          <w:lang w:eastAsia="pt-BR"/>
        </w:rPr>
        <w:lastRenderedPageBreak/>
        <w:t>BOAS FESTAS</w:t>
      </w:r>
    </w:p>
    <w:p w:rsidR="00BB3B11" w:rsidRDefault="00BB3B11" w:rsidP="00BB3B11">
      <w:pPr>
        <w:spacing w:before="100" w:beforeAutospacing="1" w:line="240" w:lineRule="atLeast"/>
        <w:jc w:val="both"/>
        <w:rPr>
          <w:rFonts w:ascii="Verdana" w:eastAsia="Times New Roman" w:hAnsi="Verdana" w:cs="Arial"/>
          <w:color w:val="000000"/>
          <w:lang w:eastAsia="pt-BR"/>
        </w:rPr>
      </w:pPr>
      <w:r>
        <w:rPr>
          <w:rFonts w:ascii="Verdana" w:eastAsia="Times New Roman" w:hAnsi="Verdana" w:cs="Arial"/>
          <w:color w:val="000000"/>
          <w:lang w:eastAsia="pt-BR"/>
        </w:rPr>
        <w:t>Chegamos ao belo mês de dezembro, tempo de esperança e festas, de renovação dos laços das sadias manifestações, entre elas a amizade. Tempo de expectativas para que nosso querido Brasil</w:t>
      </w:r>
      <w:r w:rsidR="001231F5">
        <w:rPr>
          <w:rFonts w:ascii="Verdana" w:eastAsia="Times New Roman" w:hAnsi="Verdana" w:cs="Arial"/>
          <w:color w:val="000000"/>
          <w:lang w:eastAsia="pt-BR"/>
        </w:rPr>
        <w:t xml:space="preserve"> </w:t>
      </w:r>
      <w:r>
        <w:rPr>
          <w:rFonts w:ascii="Verdana" w:eastAsia="Times New Roman" w:hAnsi="Verdana" w:cs="Arial"/>
          <w:color w:val="000000"/>
          <w:lang w:eastAsia="pt-BR"/>
        </w:rPr>
        <w:t xml:space="preserve">volte </w:t>
      </w:r>
      <w:r w:rsidR="001231F5">
        <w:rPr>
          <w:rFonts w:ascii="Verdana" w:eastAsia="Times New Roman" w:hAnsi="Verdana" w:cs="Arial"/>
          <w:color w:val="000000"/>
          <w:lang w:eastAsia="pt-BR"/>
        </w:rPr>
        <w:t xml:space="preserve">a ter governantes cidadãos, que nosso povo </w:t>
      </w:r>
      <w:proofErr w:type="gramStart"/>
      <w:r w:rsidR="001231F5">
        <w:rPr>
          <w:rFonts w:ascii="Verdana" w:eastAsia="Times New Roman" w:hAnsi="Verdana" w:cs="Arial"/>
          <w:color w:val="000000"/>
          <w:lang w:eastAsia="pt-BR"/>
        </w:rPr>
        <w:t>deixei</w:t>
      </w:r>
      <w:proofErr w:type="gramEnd"/>
      <w:r w:rsidR="001231F5">
        <w:rPr>
          <w:rFonts w:ascii="Verdana" w:eastAsia="Times New Roman" w:hAnsi="Verdana" w:cs="Arial"/>
          <w:color w:val="000000"/>
          <w:lang w:eastAsia="pt-BR"/>
        </w:rPr>
        <w:t xml:space="preserve"> de ser espoliado e enganado, que voltemos a viver democraticamente. </w:t>
      </w:r>
    </w:p>
    <w:p w:rsidR="001231F5" w:rsidRDefault="001231F5" w:rsidP="00BB3B11">
      <w:pPr>
        <w:spacing w:before="100" w:beforeAutospacing="1" w:line="240" w:lineRule="atLeast"/>
        <w:jc w:val="both"/>
        <w:rPr>
          <w:rFonts w:ascii="Verdana" w:eastAsia="Times New Roman" w:hAnsi="Verdana" w:cs="Arial"/>
          <w:color w:val="000000"/>
          <w:lang w:eastAsia="pt-BR"/>
        </w:rPr>
      </w:pPr>
      <w:r>
        <w:rPr>
          <w:rFonts w:ascii="Verdana" w:eastAsia="Times New Roman" w:hAnsi="Verdana" w:cs="Arial"/>
          <w:color w:val="000000"/>
          <w:lang w:eastAsia="pt-BR"/>
        </w:rPr>
        <w:t>“O Intendente – 1962” deseja a todos seus amigos um período de Boas Festas, Boas férias e um Santo e Abençoado Natal, e que as esperanças de bons tempos se concretizem em 2016.</w:t>
      </w:r>
    </w:p>
    <w:p w:rsidR="001231F5" w:rsidRDefault="001231F5" w:rsidP="00BB3B11">
      <w:pPr>
        <w:spacing w:before="100" w:beforeAutospacing="1" w:line="240" w:lineRule="atLeast"/>
        <w:jc w:val="both"/>
        <w:rPr>
          <w:rFonts w:ascii="Verdana" w:eastAsia="Times New Roman" w:hAnsi="Verdana" w:cs="Arial"/>
          <w:color w:val="000000"/>
          <w:lang w:eastAsia="pt-BR"/>
        </w:rPr>
      </w:pPr>
      <w:r>
        <w:rPr>
          <w:rFonts w:ascii="Verdana" w:eastAsia="Times New Roman" w:hAnsi="Verdana" w:cs="Arial"/>
          <w:noProof/>
          <w:color w:val="000000"/>
          <w:lang w:eastAsia="pt-BR"/>
        </w:rPr>
        <w:drawing>
          <wp:anchor distT="0" distB="0" distL="114300" distR="114300" simplePos="0" relativeHeight="251663360" behindDoc="0" locked="0" layoutInCell="1" allowOverlap="1" wp14:anchorId="4CE24C52" wp14:editId="2096B7C4">
            <wp:simplePos x="0" y="0"/>
            <wp:positionH relativeFrom="column">
              <wp:posOffset>118110</wp:posOffset>
            </wp:positionH>
            <wp:positionV relativeFrom="paragraph">
              <wp:posOffset>24765</wp:posOffset>
            </wp:positionV>
            <wp:extent cx="5940000" cy="3962837"/>
            <wp:effectExtent l="0" t="0" r="381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z Natal04.JPG"/>
                    <pic:cNvPicPr/>
                  </pic:nvPicPr>
                  <pic:blipFill>
                    <a:blip r:embed="rId14">
                      <a:extLst>
                        <a:ext uri="{28A0092B-C50C-407E-A947-70E740481C1C}">
                          <a14:useLocalDpi xmlns:a14="http://schemas.microsoft.com/office/drawing/2010/main" val="0"/>
                        </a:ext>
                      </a:extLst>
                    </a:blip>
                    <a:stretch>
                      <a:fillRect/>
                    </a:stretch>
                  </pic:blipFill>
                  <pic:spPr>
                    <a:xfrm>
                      <a:off x="0" y="0"/>
                      <a:ext cx="5940000" cy="3962837"/>
                    </a:xfrm>
                    <a:prstGeom prst="rect">
                      <a:avLst/>
                    </a:prstGeom>
                  </pic:spPr>
                </pic:pic>
              </a:graphicData>
            </a:graphic>
            <wp14:sizeRelH relativeFrom="page">
              <wp14:pctWidth>0</wp14:pctWidth>
            </wp14:sizeRelH>
            <wp14:sizeRelV relativeFrom="page">
              <wp14:pctHeight>0</wp14:pctHeight>
            </wp14:sizeRelV>
          </wp:anchor>
        </w:drawing>
      </w:r>
    </w:p>
    <w:p w:rsidR="001231F5" w:rsidRDefault="001231F5" w:rsidP="00BB3B11">
      <w:pPr>
        <w:spacing w:before="100" w:beforeAutospacing="1" w:line="240" w:lineRule="atLeast"/>
        <w:jc w:val="both"/>
        <w:rPr>
          <w:rFonts w:ascii="Verdana" w:eastAsia="Times New Roman" w:hAnsi="Verdana" w:cs="Arial"/>
          <w:color w:val="000000"/>
          <w:lang w:eastAsia="pt-BR"/>
        </w:rPr>
      </w:pPr>
    </w:p>
    <w:p w:rsidR="001231F5" w:rsidRDefault="001231F5" w:rsidP="00BB3B11">
      <w:pPr>
        <w:spacing w:before="100" w:beforeAutospacing="1" w:line="240" w:lineRule="atLeast"/>
        <w:jc w:val="both"/>
        <w:rPr>
          <w:rFonts w:ascii="Verdana" w:eastAsia="Times New Roman" w:hAnsi="Verdana" w:cs="Arial"/>
          <w:color w:val="000000"/>
          <w:lang w:eastAsia="pt-BR"/>
        </w:rPr>
      </w:pPr>
    </w:p>
    <w:p w:rsidR="001231F5" w:rsidRPr="00BB3B11" w:rsidRDefault="001231F5" w:rsidP="00BB3B11">
      <w:pPr>
        <w:spacing w:before="100" w:beforeAutospacing="1" w:line="240" w:lineRule="atLeast"/>
        <w:jc w:val="both"/>
        <w:rPr>
          <w:rFonts w:ascii="Verdana" w:eastAsia="Times New Roman" w:hAnsi="Verdana" w:cs="Arial"/>
          <w:color w:val="000000"/>
          <w:lang w:eastAsia="pt-BR"/>
        </w:rPr>
      </w:pPr>
      <w:r>
        <w:rPr>
          <w:rFonts w:ascii="Verdana" w:eastAsia="Times New Roman" w:hAnsi="Verdana" w:cs="Arial"/>
          <w:noProof/>
          <w:color w:val="000000"/>
          <w:lang w:eastAsia="pt-BR"/>
        </w:rPr>
        <w:lastRenderedPageBreak/>
        <w:drawing>
          <wp:inline distT="0" distB="0" distL="0" distR="0">
            <wp:extent cx="6120130" cy="6586855"/>
            <wp:effectExtent l="0" t="0" r="0" b="444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z Natal05.JPG"/>
                    <pic:cNvPicPr/>
                  </pic:nvPicPr>
                  <pic:blipFill>
                    <a:blip r:embed="rId15">
                      <a:extLst>
                        <a:ext uri="{28A0092B-C50C-407E-A947-70E740481C1C}">
                          <a14:useLocalDpi xmlns:a14="http://schemas.microsoft.com/office/drawing/2010/main" val="0"/>
                        </a:ext>
                      </a:extLst>
                    </a:blip>
                    <a:stretch>
                      <a:fillRect/>
                    </a:stretch>
                  </pic:blipFill>
                  <pic:spPr>
                    <a:xfrm>
                      <a:off x="0" y="0"/>
                      <a:ext cx="6120130" cy="6586855"/>
                    </a:xfrm>
                    <a:prstGeom prst="rect">
                      <a:avLst/>
                    </a:prstGeom>
                  </pic:spPr>
                </pic:pic>
              </a:graphicData>
            </a:graphic>
          </wp:inline>
        </w:drawing>
      </w:r>
    </w:p>
    <w:p w:rsidR="001231F5" w:rsidRDefault="001231F5" w:rsidP="00822980">
      <w:pPr>
        <w:spacing w:after="0" w:line="240" w:lineRule="auto"/>
        <w:jc w:val="center"/>
        <w:rPr>
          <w:rFonts w:ascii="Verdana" w:eastAsia="Times New Roman" w:hAnsi="Verdana" w:cs="Arial"/>
          <w:color w:val="000000"/>
          <w:lang w:eastAsia="pt-BR"/>
        </w:rPr>
      </w:pPr>
    </w:p>
    <w:p w:rsidR="001231F5" w:rsidRDefault="001231F5" w:rsidP="00822980">
      <w:pPr>
        <w:spacing w:after="0" w:line="240" w:lineRule="auto"/>
        <w:jc w:val="center"/>
        <w:rPr>
          <w:rFonts w:ascii="Verdana" w:eastAsia="Times New Roman" w:hAnsi="Verdana" w:cs="Arial"/>
          <w:color w:val="000000"/>
          <w:lang w:eastAsia="pt-BR"/>
        </w:rPr>
      </w:pPr>
    </w:p>
    <w:p w:rsidR="00822980" w:rsidRPr="00CD36F7" w:rsidRDefault="00822980" w:rsidP="00822980">
      <w:pPr>
        <w:spacing w:after="0" w:line="240" w:lineRule="auto"/>
        <w:jc w:val="center"/>
        <w:rPr>
          <w:rFonts w:ascii="Arial Narrow" w:eastAsia="Times New Roman" w:hAnsi="Arial Narrow" w:cs="Tahoma"/>
          <w:b/>
          <w:sz w:val="32"/>
          <w:szCs w:val="32"/>
          <w:lang w:eastAsia="pt-BR"/>
        </w:rPr>
      </w:pPr>
      <w:r w:rsidRPr="00CD36F7">
        <w:rPr>
          <w:rFonts w:ascii="Arial Narrow" w:eastAsia="Times New Roman" w:hAnsi="Arial Narrow" w:cs="Tahoma"/>
          <w:b/>
          <w:sz w:val="32"/>
          <w:szCs w:val="32"/>
          <w:lang w:eastAsia="pt-BR"/>
        </w:rPr>
        <w:t>Por hoje é só, amigos.</w:t>
      </w:r>
    </w:p>
    <w:p w:rsidR="00822980" w:rsidRPr="00CD36F7" w:rsidRDefault="00822980" w:rsidP="00822980">
      <w:pPr>
        <w:spacing w:after="0" w:line="240" w:lineRule="auto"/>
        <w:jc w:val="center"/>
        <w:rPr>
          <w:rFonts w:ascii="Arial Narrow" w:eastAsia="Times New Roman" w:hAnsi="Arial Narrow" w:cs="Tahoma"/>
          <w:b/>
          <w:sz w:val="32"/>
          <w:szCs w:val="32"/>
          <w:lang w:eastAsia="pt-BR"/>
        </w:rPr>
      </w:pPr>
      <w:r w:rsidRPr="00CD36F7">
        <w:rPr>
          <w:rFonts w:ascii="Arial Narrow" w:eastAsia="Times New Roman" w:hAnsi="Arial Narrow" w:cs="Tahoma"/>
          <w:b/>
          <w:sz w:val="32"/>
          <w:szCs w:val="32"/>
          <w:lang w:eastAsia="pt-BR"/>
        </w:rPr>
        <w:t xml:space="preserve"> Um grande abraço logístico para todos.</w:t>
      </w:r>
    </w:p>
    <w:p w:rsidR="00822980" w:rsidRPr="00CD36F7" w:rsidRDefault="00822980" w:rsidP="00822980">
      <w:pPr>
        <w:spacing w:after="0" w:line="240" w:lineRule="auto"/>
        <w:jc w:val="both"/>
        <w:rPr>
          <w:rFonts w:ascii="Arial Narrow" w:eastAsia="Times New Roman" w:hAnsi="Arial Narrow" w:cs="Tahoma"/>
          <w:b/>
          <w:sz w:val="32"/>
          <w:szCs w:val="32"/>
          <w:lang w:eastAsia="pt-BR"/>
        </w:rPr>
      </w:pPr>
    </w:p>
    <w:p w:rsidR="00822980" w:rsidRDefault="00822980" w:rsidP="00822980">
      <w:pPr>
        <w:spacing w:after="0" w:line="240" w:lineRule="auto"/>
        <w:jc w:val="both"/>
        <w:rPr>
          <w:rFonts w:ascii="Arial Narrow" w:eastAsia="Times New Roman" w:hAnsi="Arial Narrow" w:cs="Tahoma"/>
          <w:b/>
          <w:sz w:val="32"/>
          <w:szCs w:val="32"/>
          <w:lang w:eastAsia="pt-BR"/>
        </w:rPr>
      </w:pPr>
      <w:r w:rsidRPr="00CD36F7">
        <w:rPr>
          <w:rFonts w:ascii="Arial Narrow" w:eastAsia="Times New Roman" w:hAnsi="Arial Narrow" w:cs="Tahoma"/>
          <w:b/>
          <w:sz w:val="32"/>
          <w:szCs w:val="32"/>
          <w:lang w:eastAsia="pt-BR"/>
        </w:rPr>
        <w:t>Colaboraram para esta edição:</w:t>
      </w:r>
    </w:p>
    <w:p w:rsidR="00CD36F7" w:rsidRPr="00CD36F7" w:rsidRDefault="00CD36F7" w:rsidP="00822980">
      <w:pPr>
        <w:spacing w:after="0" w:line="240" w:lineRule="auto"/>
        <w:jc w:val="both"/>
        <w:rPr>
          <w:rFonts w:ascii="Arial Narrow" w:eastAsia="Times New Roman" w:hAnsi="Arial Narrow" w:cs="Tahoma"/>
          <w:b/>
          <w:sz w:val="32"/>
          <w:szCs w:val="32"/>
          <w:lang w:eastAsia="pt-BR"/>
        </w:rPr>
      </w:pPr>
      <w:r>
        <w:rPr>
          <w:rFonts w:ascii="Arial Narrow" w:eastAsia="Times New Roman" w:hAnsi="Arial Narrow" w:cs="Tahoma"/>
          <w:b/>
          <w:sz w:val="32"/>
          <w:szCs w:val="32"/>
          <w:lang w:eastAsia="pt-BR"/>
        </w:rPr>
        <w:t xml:space="preserve">Eloiza Villaça Teixeira. </w:t>
      </w:r>
    </w:p>
    <w:p w:rsidR="00822980" w:rsidRPr="00CD36F7" w:rsidRDefault="00822980" w:rsidP="00822980">
      <w:pPr>
        <w:spacing w:after="0" w:line="240" w:lineRule="auto"/>
        <w:jc w:val="both"/>
        <w:rPr>
          <w:rFonts w:ascii="Arial Narrow" w:eastAsia="Times New Roman" w:hAnsi="Arial Narrow" w:cs="Tahoma"/>
          <w:b/>
          <w:sz w:val="32"/>
          <w:szCs w:val="32"/>
          <w:lang w:eastAsia="pt-BR"/>
        </w:rPr>
      </w:pPr>
      <w:r w:rsidRPr="00CD36F7">
        <w:rPr>
          <w:rFonts w:ascii="Arial Narrow" w:eastAsia="Times New Roman" w:hAnsi="Arial Narrow" w:cs="Tahoma"/>
          <w:b/>
          <w:sz w:val="32"/>
          <w:szCs w:val="32"/>
          <w:lang w:eastAsia="pt-BR"/>
        </w:rPr>
        <w:t xml:space="preserve">LINELSON de Souza Gonçalves. </w:t>
      </w:r>
    </w:p>
    <w:p w:rsidR="00822980" w:rsidRPr="00CD36F7" w:rsidRDefault="00822980" w:rsidP="00822980">
      <w:pPr>
        <w:spacing w:after="0" w:line="240" w:lineRule="auto"/>
        <w:jc w:val="both"/>
        <w:rPr>
          <w:rFonts w:ascii="Arial Narrow" w:eastAsia="Times New Roman" w:hAnsi="Arial Narrow" w:cs="Tahoma"/>
          <w:b/>
          <w:sz w:val="32"/>
          <w:szCs w:val="32"/>
          <w:lang w:eastAsia="pt-BR"/>
        </w:rPr>
      </w:pPr>
      <w:r w:rsidRPr="00CD36F7">
        <w:rPr>
          <w:rFonts w:ascii="Arial Narrow" w:eastAsia="Times New Roman" w:hAnsi="Arial Narrow" w:cs="Tahoma"/>
          <w:b/>
          <w:sz w:val="32"/>
          <w:szCs w:val="32"/>
          <w:lang w:eastAsia="pt-BR"/>
        </w:rPr>
        <w:t xml:space="preserve">E matéria compilada do Portal www.aman62.com </w:t>
      </w:r>
    </w:p>
    <w:p w:rsidR="00822980" w:rsidRDefault="00822980" w:rsidP="00822980"/>
    <w:sectPr w:rsidR="00822980" w:rsidSect="00875D3C">
      <w:footerReference w:type="default" r:id="rId16"/>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CEE" w:rsidRDefault="00C27CEE" w:rsidP="001231F5">
      <w:pPr>
        <w:spacing w:after="0" w:line="240" w:lineRule="auto"/>
      </w:pPr>
      <w:r>
        <w:separator/>
      </w:r>
    </w:p>
  </w:endnote>
  <w:endnote w:type="continuationSeparator" w:id="0">
    <w:p w:rsidR="00C27CEE" w:rsidRDefault="00C27CEE" w:rsidP="0012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006483"/>
      <w:docPartObj>
        <w:docPartGallery w:val="Page Numbers (Bottom of Page)"/>
        <w:docPartUnique/>
      </w:docPartObj>
    </w:sdtPr>
    <w:sdtContent>
      <w:p w:rsidR="001231F5" w:rsidRDefault="001231F5">
        <w:pPr>
          <w:pStyle w:val="Rodap"/>
          <w:jc w:val="center"/>
        </w:pPr>
        <w:r>
          <w:fldChar w:fldCharType="begin"/>
        </w:r>
        <w:r>
          <w:instrText>PAGE   \* MERGEFORMAT</w:instrText>
        </w:r>
        <w:r>
          <w:fldChar w:fldCharType="separate"/>
        </w:r>
        <w:r w:rsidR="00B53F40">
          <w:rPr>
            <w:noProof/>
          </w:rPr>
          <w:t>1</w:t>
        </w:r>
        <w:r>
          <w:fldChar w:fldCharType="end"/>
        </w:r>
      </w:p>
    </w:sdtContent>
  </w:sdt>
  <w:p w:rsidR="001231F5" w:rsidRDefault="001231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CEE" w:rsidRDefault="00C27CEE" w:rsidP="001231F5">
      <w:pPr>
        <w:spacing w:after="0" w:line="240" w:lineRule="auto"/>
      </w:pPr>
      <w:r>
        <w:separator/>
      </w:r>
    </w:p>
  </w:footnote>
  <w:footnote w:type="continuationSeparator" w:id="0">
    <w:p w:rsidR="00C27CEE" w:rsidRDefault="00C27CEE" w:rsidP="00123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D74"/>
    <w:multiLevelType w:val="multilevel"/>
    <w:tmpl w:val="502E4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FB3952"/>
    <w:multiLevelType w:val="multilevel"/>
    <w:tmpl w:val="6336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E33BA7"/>
    <w:multiLevelType w:val="multilevel"/>
    <w:tmpl w:val="47A4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E6406"/>
    <w:multiLevelType w:val="multilevel"/>
    <w:tmpl w:val="2610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9C05D6"/>
    <w:multiLevelType w:val="multilevel"/>
    <w:tmpl w:val="2D04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FE4CA2"/>
    <w:multiLevelType w:val="multilevel"/>
    <w:tmpl w:val="2F4E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133719"/>
    <w:multiLevelType w:val="multilevel"/>
    <w:tmpl w:val="D04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F00D2D"/>
    <w:multiLevelType w:val="multilevel"/>
    <w:tmpl w:val="73C0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137A9B"/>
    <w:multiLevelType w:val="multilevel"/>
    <w:tmpl w:val="98A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1440A5"/>
    <w:multiLevelType w:val="multilevel"/>
    <w:tmpl w:val="78EE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BB948C5"/>
    <w:multiLevelType w:val="multilevel"/>
    <w:tmpl w:val="C1E6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F51CF2"/>
    <w:multiLevelType w:val="multilevel"/>
    <w:tmpl w:val="48E8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7"/>
  </w:num>
  <w:num w:numId="4">
    <w:abstractNumId w:val="1"/>
  </w:num>
  <w:num w:numId="5">
    <w:abstractNumId w:val="3"/>
  </w:num>
  <w:num w:numId="6">
    <w:abstractNumId w:val="11"/>
  </w:num>
  <w:num w:numId="7">
    <w:abstractNumId w:val="9"/>
  </w:num>
  <w:num w:numId="8">
    <w:abstractNumId w:val="0"/>
  </w:num>
  <w:num w:numId="9">
    <w:abstractNumId w:val="4"/>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80"/>
    <w:rsid w:val="00082E8D"/>
    <w:rsid w:val="001231F5"/>
    <w:rsid w:val="001B7D55"/>
    <w:rsid w:val="001D43AB"/>
    <w:rsid w:val="002432D9"/>
    <w:rsid w:val="002944B3"/>
    <w:rsid w:val="003C150B"/>
    <w:rsid w:val="004669B4"/>
    <w:rsid w:val="005F7065"/>
    <w:rsid w:val="00822980"/>
    <w:rsid w:val="00875D3C"/>
    <w:rsid w:val="00A30B5A"/>
    <w:rsid w:val="00AE5F0E"/>
    <w:rsid w:val="00B373AC"/>
    <w:rsid w:val="00B53F40"/>
    <w:rsid w:val="00BB3B11"/>
    <w:rsid w:val="00C27CEE"/>
    <w:rsid w:val="00CD36F7"/>
    <w:rsid w:val="00DF5F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8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22980"/>
    <w:rPr>
      <w:color w:val="0000FF" w:themeColor="hyperlink"/>
      <w:u w:val="single"/>
    </w:rPr>
  </w:style>
  <w:style w:type="paragraph" w:styleId="Textodebalo">
    <w:name w:val="Balloon Text"/>
    <w:basedOn w:val="Normal"/>
    <w:link w:val="TextodebaloChar"/>
    <w:uiPriority w:val="99"/>
    <w:semiHidden/>
    <w:unhideWhenUsed/>
    <w:rsid w:val="003C15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150B"/>
    <w:rPr>
      <w:rFonts w:ascii="Tahoma" w:hAnsi="Tahoma" w:cs="Tahoma"/>
      <w:sz w:val="16"/>
      <w:szCs w:val="16"/>
    </w:rPr>
  </w:style>
  <w:style w:type="paragraph" w:styleId="Cabealho">
    <w:name w:val="header"/>
    <w:basedOn w:val="Normal"/>
    <w:link w:val="CabealhoChar"/>
    <w:uiPriority w:val="99"/>
    <w:unhideWhenUsed/>
    <w:rsid w:val="001231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31F5"/>
  </w:style>
  <w:style w:type="paragraph" w:styleId="Rodap">
    <w:name w:val="footer"/>
    <w:basedOn w:val="Normal"/>
    <w:link w:val="RodapChar"/>
    <w:uiPriority w:val="99"/>
    <w:unhideWhenUsed/>
    <w:rsid w:val="001231F5"/>
    <w:pPr>
      <w:tabs>
        <w:tab w:val="center" w:pos="4252"/>
        <w:tab w:val="right" w:pos="8504"/>
      </w:tabs>
      <w:spacing w:after="0" w:line="240" w:lineRule="auto"/>
    </w:pPr>
  </w:style>
  <w:style w:type="character" w:customStyle="1" w:styleId="RodapChar">
    <w:name w:val="Rodapé Char"/>
    <w:basedOn w:val="Fontepargpadro"/>
    <w:link w:val="Rodap"/>
    <w:uiPriority w:val="99"/>
    <w:rsid w:val="00123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8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22980"/>
    <w:rPr>
      <w:color w:val="0000FF" w:themeColor="hyperlink"/>
      <w:u w:val="single"/>
    </w:rPr>
  </w:style>
  <w:style w:type="paragraph" w:styleId="Textodebalo">
    <w:name w:val="Balloon Text"/>
    <w:basedOn w:val="Normal"/>
    <w:link w:val="TextodebaloChar"/>
    <w:uiPriority w:val="99"/>
    <w:semiHidden/>
    <w:unhideWhenUsed/>
    <w:rsid w:val="003C150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C150B"/>
    <w:rPr>
      <w:rFonts w:ascii="Tahoma" w:hAnsi="Tahoma" w:cs="Tahoma"/>
      <w:sz w:val="16"/>
      <w:szCs w:val="16"/>
    </w:rPr>
  </w:style>
  <w:style w:type="paragraph" w:styleId="Cabealho">
    <w:name w:val="header"/>
    <w:basedOn w:val="Normal"/>
    <w:link w:val="CabealhoChar"/>
    <w:uiPriority w:val="99"/>
    <w:unhideWhenUsed/>
    <w:rsid w:val="001231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31F5"/>
  </w:style>
  <w:style w:type="paragraph" w:styleId="Rodap">
    <w:name w:val="footer"/>
    <w:basedOn w:val="Normal"/>
    <w:link w:val="RodapChar"/>
    <w:uiPriority w:val="99"/>
    <w:unhideWhenUsed/>
    <w:rsid w:val="001231F5"/>
    <w:pPr>
      <w:tabs>
        <w:tab w:val="center" w:pos="4252"/>
        <w:tab w:val="right" w:pos="8504"/>
      </w:tabs>
      <w:spacing w:after="0" w:line="240" w:lineRule="auto"/>
    </w:pPr>
  </w:style>
  <w:style w:type="character" w:customStyle="1" w:styleId="RodapChar">
    <w:name w:val="Rodapé Char"/>
    <w:basedOn w:val="Fontepargpadro"/>
    <w:link w:val="Rodap"/>
    <w:uiPriority w:val="99"/>
    <w:rsid w:val="00123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03627">
      <w:bodyDiv w:val="1"/>
      <w:marLeft w:val="0"/>
      <w:marRight w:val="0"/>
      <w:marTop w:val="0"/>
      <w:marBottom w:val="0"/>
      <w:divBdr>
        <w:top w:val="none" w:sz="0" w:space="0" w:color="auto"/>
        <w:left w:val="none" w:sz="0" w:space="0" w:color="auto"/>
        <w:bottom w:val="none" w:sz="0" w:space="0" w:color="auto"/>
        <w:right w:val="none" w:sz="0" w:space="0" w:color="auto"/>
      </w:divBdr>
      <w:divsChild>
        <w:div w:id="2080130598">
          <w:marLeft w:val="0"/>
          <w:marRight w:val="0"/>
          <w:marTop w:val="0"/>
          <w:marBottom w:val="0"/>
          <w:divBdr>
            <w:top w:val="none" w:sz="0" w:space="0" w:color="auto"/>
            <w:left w:val="none" w:sz="0" w:space="0" w:color="auto"/>
            <w:bottom w:val="none" w:sz="0" w:space="0" w:color="auto"/>
            <w:right w:val="none" w:sz="0" w:space="0" w:color="auto"/>
          </w:divBdr>
          <w:divsChild>
            <w:div w:id="1375349923">
              <w:marLeft w:val="0"/>
              <w:marRight w:val="390"/>
              <w:marTop w:val="0"/>
              <w:marBottom w:val="0"/>
              <w:divBdr>
                <w:top w:val="none" w:sz="0" w:space="0" w:color="auto"/>
                <w:left w:val="none" w:sz="0" w:space="0" w:color="auto"/>
                <w:bottom w:val="none" w:sz="0" w:space="0" w:color="auto"/>
                <w:right w:val="none" w:sz="0" w:space="0" w:color="auto"/>
              </w:divBdr>
              <w:divsChild>
                <w:div w:id="919825077">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tuducax.pres@gmail.com?subject=Noticias%20e%20Comunica&#231;&#245;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n62.com" TargetMode="Externa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85955-1566-4982-8C07-1440F541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1563</Words>
  <Characters>8442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Amaury</dc:creator>
  <cp:lastModifiedBy>Amaury</cp:lastModifiedBy>
  <cp:revision>5</cp:revision>
  <dcterms:created xsi:type="dcterms:W3CDTF">2015-11-30T18:04:00Z</dcterms:created>
  <dcterms:modified xsi:type="dcterms:W3CDTF">2015-12-06T16:59:00Z</dcterms:modified>
</cp:coreProperties>
</file>